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D8B" w:rsidRPr="00601102" w:rsidRDefault="00663D8B" w:rsidP="00601102">
      <w:pPr>
        <w:pStyle w:val="ConsNonformat"/>
        <w:widowControl/>
        <w:ind w:right="-59" w:firstLine="567"/>
        <w:jc w:val="center"/>
        <w:rPr>
          <w:rFonts w:ascii="Times New Roman" w:hAnsi="Times New Roman"/>
          <w:b/>
          <w:sz w:val="24"/>
          <w:szCs w:val="24"/>
        </w:rPr>
      </w:pPr>
      <w:bookmarkStart w:id="0" w:name="_GoBack"/>
      <w:bookmarkEnd w:id="0"/>
      <w:r w:rsidRPr="00601102">
        <w:rPr>
          <w:rFonts w:ascii="Times New Roman" w:hAnsi="Times New Roman"/>
          <w:b/>
          <w:sz w:val="24"/>
          <w:szCs w:val="24"/>
        </w:rPr>
        <w:t>ДОГОВОР ПОСТАВКИ № _____</w:t>
      </w:r>
    </w:p>
    <w:p w:rsidR="00663D8B" w:rsidRPr="00601102" w:rsidRDefault="00663D8B" w:rsidP="00601102">
      <w:pPr>
        <w:pStyle w:val="ConsNonformat"/>
        <w:widowControl/>
        <w:ind w:right="-59" w:firstLine="567"/>
        <w:jc w:val="center"/>
        <w:rPr>
          <w:rFonts w:ascii="Times New Roman" w:hAnsi="Times New Roman"/>
          <w:b/>
          <w:sz w:val="24"/>
          <w:szCs w:val="24"/>
        </w:rPr>
      </w:pPr>
    </w:p>
    <w:p w:rsidR="00663D8B" w:rsidRPr="00601102" w:rsidRDefault="00663D8B" w:rsidP="00601102">
      <w:pPr>
        <w:pStyle w:val="ConsNonformat"/>
        <w:widowControl/>
        <w:ind w:right="-59" w:firstLine="567"/>
        <w:jc w:val="center"/>
        <w:rPr>
          <w:rFonts w:ascii="Times New Roman" w:hAnsi="Times New Roman"/>
          <w:b/>
          <w:sz w:val="24"/>
          <w:szCs w:val="24"/>
        </w:rPr>
      </w:pPr>
    </w:p>
    <w:p w:rsidR="00663D8B" w:rsidRPr="00601102" w:rsidRDefault="00663D8B" w:rsidP="00601102">
      <w:pPr>
        <w:pStyle w:val="ConsNonformat"/>
        <w:widowControl/>
        <w:tabs>
          <w:tab w:val="center" w:pos="1701"/>
          <w:tab w:val="center" w:pos="7956"/>
        </w:tabs>
        <w:ind w:right="-59" w:firstLine="567"/>
        <w:jc w:val="both"/>
        <w:rPr>
          <w:rFonts w:ascii="Times New Roman" w:hAnsi="Times New Roman"/>
          <w:sz w:val="24"/>
          <w:szCs w:val="24"/>
        </w:rPr>
      </w:pPr>
      <w:r w:rsidRPr="00601102">
        <w:rPr>
          <w:rFonts w:ascii="Times New Roman" w:hAnsi="Times New Roman"/>
          <w:sz w:val="24"/>
          <w:szCs w:val="24"/>
        </w:rPr>
        <w:t>г. Нижний Новгород</w:t>
      </w:r>
      <w:r w:rsidRPr="00601102">
        <w:rPr>
          <w:rFonts w:ascii="Times New Roman" w:hAnsi="Times New Roman"/>
          <w:sz w:val="24"/>
          <w:szCs w:val="24"/>
        </w:rPr>
        <w:tab/>
        <w:t xml:space="preserve">                                               «___» __________ 20__ г.</w:t>
      </w:r>
    </w:p>
    <w:p w:rsidR="00663D8B" w:rsidRPr="00601102" w:rsidRDefault="00663D8B" w:rsidP="00601102">
      <w:pPr>
        <w:pStyle w:val="ConsNonformat"/>
        <w:widowControl/>
        <w:tabs>
          <w:tab w:val="center" w:pos="1701"/>
          <w:tab w:val="center" w:pos="7956"/>
        </w:tabs>
        <w:ind w:right="-59" w:firstLine="567"/>
        <w:jc w:val="both"/>
        <w:rPr>
          <w:rFonts w:ascii="Times New Roman" w:hAnsi="Times New Roman"/>
          <w:sz w:val="24"/>
          <w:szCs w:val="24"/>
        </w:rPr>
      </w:pPr>
    </w:p>
    <w:p w:rsidR="00663D8B" w:rsidRPr="00601102" w:rsidRDefault="00663D8B" w:rsidP="00601102">
      <w:pPr>
        <w:pStyle w:val="ConsNonformat"/>
        <w:widowControl/>
        <w:ind w:right="-59" w:firstLine="567"/>
        <w:jc w:val="both"/>
        <w:rPr>
          <w:rFonts w:ascii="Times New Roman" w:hAnsi="Times New Roman"/>
          <w:sz w:val="24"/>
          <w:szCs w:val="24"/>
        </w:rPr>
      </w:pPr>
    </w:p>
    <w:p w:rsidR="00663D8B" w:rsidRPr="00601102" w:rsidRDefault="00663D8B" w:rsidP="00601102">
      <w:pPr>
        <w:pStyle w:val="Standard"/>
        <w:tabs>
          <w:tab w:val="left" w:pos="2130"/>
          <w:tab w:val="left" w:pos="6075"/>
        </w:tabs>
        <w:ind w:right="-57" w:firstLine="567"/>
        <w:jc w:val="both"/>
      </w:pPr>
      <w:r w:rsidRPr="00601102">
        <w:rPr>
          <w:b/>
          <w:lang w:eastAsia="en-US"/>
        </w:rPr>
        <w:t>ООО «__________»</w:t>
      </w:r>
      <w:r w:rsidRPr="00601102">
        <w:rPr>
          <w:lang w:eastAsia="en-US"/>
        </w:rPr>
        <w:t xml:space="preserve">, именуемое в дальнейшем </w:t>
      </w:r>
      <w:r w:rsidRPr="00601102">
        <w:rPr>
          <w:b/>
          <w:lang w:eastAsia="en-US"/>
        </w:rPr>
        <w:t>«Поставщик»</w:t>
      </w:r>
      <w:r w:rsidRPr="00601102">
        <w:rPr>
          <w:lang w:eastAsia="en-US"/>
        </w:rPr>
        <w:t>, в лице __________, действующего на основании __________,</w:t>
      </w:r>
      <w:r w:rsidRPr="00601102">
        <w:t xml:space="preserve"> с одной стороны, и </w:t>
      </w:r>
    </w:p>
    <w:p w:rsidR="00663D8B" w:rsidRPr="00601102" w:rsidRDefault="00663D8B" w:rsidP="00601102">
      <w:pPr>
        <w:pStyle w:val="Standard"/>
        <w:tabs>
          <w:tab w:val="left" w:pos="2130"/>
          <w:tab w:val="left" w:pos="6075"/>
        </w:tabs>
        <w:ind w:right="-57" w:firstLine="567"/>
        <w:jc w:val="both"/>
        <w:rPr>
          <w:lang w:eastAsia="en-US"/>
        </w:rPr>
      </w:pPr>
      <w:r w:rsidRPr="00601102">
        <w:rPr>
          <w:b/>
          <w:lang w:eastAsia="en-US"/>
        </w:rPr>
        <w:t>ООО «__________»</w:t>
      </w:r>
      <w:r w:rsidRPr="00601102">
        <w:t xml:space="preserve">, именуемое в дальнейшем </w:t>
      </w:r>
      <w:r w:rsidRPr="00601102">
        <w:rPr>
          <w:b/>
        </w:rPr>
        <w:t>«Покупатель»</w:t>
      </w:r>
      <w:r w:rsidRPr="00601102">
        <w:t>, в лице __________, действующего на основании __________, с другой стороны, вместе и по отдельности именуемые «Стороны», заключили настоящий Договор о нижеследующем:</w:t>
      </w:r>
    </w:p>
    <w:p w:rsidR="00663D8B" w:rsidRPr="00601102" w:rsidRDefault="00663D8B" w:rsidP="00601102">
      <w:pPr>
        <w:snapToGrid w:val="0"/>
        <w:ind w:right="-59" w:firstLine="567"/>
        <w:jc w:val="both"/>
        <w:rPr>
          <w:b/>
        </w:rPr>
      </w:pPr>
    </w:p>
    <w:p w:rsidR="00663D8B" w:rsidRPr="00601102" w:rsidRDefault="00663D8B" w:rsidP="00601102">
      <w:pPr>
        <w:ind w:right="-59" w:firstLine="567"/>
        <w:jc w:val="center"/>
        <w:outlineLvl w:val="0"/>
        <w:rPr>
          <w:b/>
        </w:rPr>
      </w:pPr>
      <w:r w:rsidRPr="00601102">
        <w:rPr>
          <w:b/>
        </w:rPr>
        <w:t>1. ПРЕДМЕТ ДОГОВОРА.</w:t>
      </w:r>
    </w:p>
    <w:p w:rsidR="00663D8B" w:rsidRPr="00601102" w:rsidRDefault="00663D8B" w:rsidP="00601102">
      <w:pPr>
        <w:ind w:right="-59" w:firstLine="567"/>
        <w:jc w:val="both"/>
      </w:pPr>
      <w:r w:rsidRPr="00601102">
        <w:t xml:space="preserve">1.1. Поставщик обязуется поставить, а Покупатель принять и оплатить товар в ассортименте, количестве и по ценам, указанным в Спецификации, которая является неотъемлемый частью договора. </w:t>
      </w:r>
      <w:r w:rsidRPr="00601102">
        <w:rPr>
          <w:i/>
          <w:highlight w:val="yellow"/>
        </w:rPr>
        <w:t>Форма Спецификации приведена в Приложении 1 к Договору.</w:t>
      </w:r>
    </w:p>
    <w:p w:rsidR="00663D8B" w:rsidRPr="00601102" w:rsidRDefault="00663D8B" w:rsidP="00601102">
      <w:pPr>
        <w:ind w:right="-59" w:firstLine="567"/>
        <w:jc w:val="both"/>
        <w:rPr>
          <w:i/>
          <w:color w:val="0070C0"/>
        </w:rPr>
      </w:pPr>
      <w:r w:rsidRPr="00601102">
        <w:rPr>
          <w:i/>
          <w:color w:val="0070C0"/>
        </w:rPr>
        <w:t>Т.к. форма Спецификации может отличаться у разных поставщиков, то можно рассмотреть вариант, где будет указано, что форма Спецификации включается обязательную информацию о</w:t>
      </w:r>
      <w:r w:rsidR="00492139" w:rsidRPr="00601102">
        <w:rPr>
          <w:i/>
          <w:color w:val="0070C0"/>
        </w:rPr>
        <w:t xml:space="preserve"> необходимых </w:t>
      </w:r>
      <w:r w:rsidR="00377C4A" w:rsidRPr="00601102">
        <w:rPr>
          <w:i/>
          <w:color w:val="0070C0"/>
        </w:rPr>
        <w:t xml:space="preserve">полях </w:t>
      </w:r>
      <w:r w:rsidR="00492139" w:rsidRPr="00601102">
        <w:rPr>
          <w:i/>
          <w:color w:val="0070C0"/>
        </w:rPr>
        <w:t>и</w:t>
      </w:r>
      <w:r w:rsidRPr="00601102">
        <w:rPr>
          <w:i/>
          <w:color w:val="0070C0"/>
        </w:rPr>
        <w:t xml:space="preserve"> перечислить</w:t>
      </w:r>
      <w:r w:rsidR="00601102" w:rsidRPr="00601102">
        <w:rPr>
          <w:i/>
          <w:color w:val="0070C0"/>
        </w:rPr>
        <w:t xml:space="preserve"> что необходимо, либо опустить данный тест: «Форма Спецификации приведена в Приложении 1 к Договору»</w:t>
      </w:r>
    </w:p>
    <w:p w:rsidR="00663D8B" w:rsidRPr="00601102" w:rsidRDefault="00663D8B" w:rsidP="00601102">
      <w:pPr>
        <w:ind w:right="-59" w:firstLine="567"/>
        <w:jc w:val="both"/>
      </w:pPr>
      <w:r w:rsidRPr="00601102">
        <w:t xml:space="preserve">1.2. Товарами по настоящему Договору являются компьютерное и кассовое оборудование, периферийные устройства, комплектующие и сопутствующие изделия к ним. </w:t>
      </w:r>
    </w:p>
    <w:p w:rsidR="00663D8B" w:rsidRPr="00601102" w:rsidRDefault="00663D8B" w:rsidP="00601102">
      <w:pPr>
        <w:ind w:right="-59" w:firstLine="567"/>
        <w:jc w:val="both"/>
      </w:pPr>
    </w:p>
    <w:p w:rsidR="006A559B" w:rsidRPr="00601102" w:rsidRDefault="006A559B" w:rsidP="00601102">
      <w:pPr>
        <w:ind w:right="-59" w:firstLine="567"/>
        <w:jc w:val="center"/>
        <w:rPr>
          <w:b/>
        </w:rPr>
      </w:pPr>
      <w:r w:rsidRPr="00601102">
        <w:rPr>
          <w:b/>
        </w:rPr>
        <w:t>2. ЦЕНЫ И ПОРЯДОК РАСЧЕТОВ.</w:t>
      </w:r>
    </w:p>
    <w:p w:rsidR="006A559B" w:rsidRPr="00601102" w:rsidRDefault="00601102" w:rsidP="00601102">
      <w:pPr>
        <w:ind w:right="-59" w:firstLine="567"/>
        <w:jc w:val="both"/>
        <w:rPr>
          <w:lang w:eastAsia="en-US" w:bidi="en-US"/>
        </w:rPr>
      </w:pPr>
      <w:r w:rsidRPr="00601102">
        <w:rPr>
          <w:lang w:eastAsia="en-US" w:bidi="en-US"/>
        </w:rPr>
        <w:t>2</w:t>
      </w:r>
      <w:r w:rsidR="006A559B" w:rsidRPr="00601102">
        <w:rPr>
          <w:lang w:eastAsia="en-US" w:bidi="en-US"/>
        </w:rPr>
        <w:t>.1. Цены на Товары устанавливаются в российских рублях.</w:t>
      </w:r>
    </w:p>
    <w:p w:rsidR="006A559B" w:rsidRPr="00601102" w:rsidRDefault="00601102" w:rsidP="00601102">
      <w:pPr>
        <w:ind w:right="-59" w:firstLine="567"/>
        <w:jc w:val="both"/>
        <w:rPr>
          <w:lang w:eastAsia="en-US" w:bidi="en-US"/>
        </w:rPr>
      </w:pPr>
      <w:r w:rsidRPr="00601102">
        <w:rPr>
          <w:lang w:eastAsia="en-US" w:bidi="en-US"/>
        </w:rPr>
        <w:t>2</w:t>
      </w:r>
      <w:r w:rsidR="006A559B" w:rsidRPr="00601102">
        <w:rPr>
          <w:lang w:eastAsia="en-US" w:bidi="en-US"/>
        </w:rPr>
        <w:t xml:space="preserve">.2. Покупатель производит </w:t>
      </w:r>
      <w:r w:rsidR="006A559B" w:rsidRPr="00601102">
        <w:rPr>
          <w:highlight w:val="yellow"/>
          <w:lang w:eastAsia="en-US" w:bidi="en-US"/>
        </w:rPr>
        <w:t>000%</w:t>
      </w:r>
      <w:r w:rsidR="006A559B" w:rsidRPr="00601102">
        <w:rPr>
          <w:lang w:eastAsia="en-US" w:bidi="en-US"/>
        </w:rPr>
        <w:t xml:space="preserve"> предоплату поставляемого по настоящему Договору Товара, оплачивая Счет Поставщика в течение 5 (пяти) рабочих дней с даты направления, если иное не согласованно в Спецификации.</w:t>
      </w:r>
    </w:p>
    <w:p w:rsidR="00B723A9" w:rsidRPr="00601102" w:rsidRDefault="00B723A9" w:rsidP="00601102">
      <w:pPr>
        <w:ind w:right="-59" w:firstLine="567"/>
        <w:jc w:val="both"/>
        <w:rPr>
          <w:i/>
          <w:color w:val="0070C0"/>
          <w:lang w:eastAsia="en-US" w:bidi="en-US"/>
        </w:rPr>
      </w:pPr>
      <w:r w:rsidRPr="00601102">
        <w:rPr>
          <w:i/>
          <w:color w:val="0070C0"/>
          <w:lang w:eastAsia="en-US" w:bidi="en-US"/>
        </w:rPr>
        <w:t>Здесь варианты, какой для нас вариант оплат</w:t>
      </w:r>
      <w:r w:rsidR="002F1152" w:rsidRPr="00601102">
        <w:rPr>
          <w:i/>
          <w:color w:val="0070C0"/>
          <w:lang w:eastAsia="en-US" w:bidi="en-US"/>
        </w:rPr>
        <w:t>: 70% аванс, 30% постоплата или 100% предоплата.</w:t>
      </w:r>
    </w:p>
    <w:p w:rsidR="006A559B" w:rsidRPr="00601102" w:rsidRDefault="00601102" w:rsidP="00601102">
      <w:pPr>
        <w:ind w:right="-59" w:firstLine="567"/>
        <w:jc w:val="both"/>
        <w:rPr>
          <w:lang w:eastAsia="en-US" w:bidi="en-US"/>
        </w:rPr>
      </w:pPr>
      <w:r w:rsidRPr="00601102">
        <w:rPr>
          <w:lang w:eastAsia="en-US" w:bidi="en-US"/>
        </w:rPr>
        <w:t>2</w:t>
      </w:r>
      <w:r w:rsidR="006A559B" w:rsidRPr="00601102">
        <w:rPr>
          <w:lang w:eastAsia="en-US" w:bidi="en-US"/>
        </w:rPr>
        <w:t xml:space="preserve">.3. Днем исполнения Покупателем своих обязательств по оплате считается день зачисления денежных средств с корреспондентского счета банка Покупателя, на расчетный счет Поставщика. </w:t>
      </w:r>
    </w:p>
    <w:p w:rsidR="00663D8B" w:rsidRPr="00601102" w:rsidRDefault="00663D8B" w:rsidP="00601102">
      <w:pPr>
        <w:ind w:right="-59" w:firstLine="567"/>
        <w:jc w:val="both"/>
      </w:pPr>
    </w:p>
    <w:p w:rsidR="00663D8B" w:rsidRPr="00601102" w:rsidRDefault="006A559B" w:rsidP="00601102">
      <w:pPr>
        <w:ind w:right="-59" w:firstLine="567"/>
        <w:jc w:val="center"/>
        <w:outlineLvl w:val="0"/>
        <w:rPr>
          <w:b/>
        </w:rPr>
      </w:pPr>
      <w:r w:rsidRPr="00601102">
        <w:rPr>
          <w:b/>
        </w:rPr>
        <w:t>3</w:t>
      </w:r>
      <w:r w:rsidR="00663D8B" w:rsidRPr="00601102">
        <w:rPr>
          <w:b/>
        </w:rPr>
        <w:t>. ПОРЯДОК ПОСТАВКИ И ПРИЕМКИ ТОВАРОВ.</w:t>
      </w:r>
    </w:p>
    <w:p w:rsidR="00663D8B" w:rsidRPr="00601102" w:rsidRDefault="00601102" w:rsidP="00601102">
      <w:pPr>
        <w:ind w:right="-59" w:firstLine="567"/>
        <w:jc w:val="both"/>
      </w:pPr>
      <w:r w:rsidRPr="00601102">
        <w:t>3</w:t>
      </w:r>
      <w:r w:rsidR="00663D8B" w:rsidRPr="00601102">
        <w:t xml:space="preserve">.1. Поставка (передача) Покупателю товаров по настоящему Договору осуществляется </w:t>
      </w:r>
      <w:r w:rsidR="00492139" w:rsidRPr="00601102">
        <w:t xml:space="preserve">в течении 10 (десяти) рабочих дней, если иное не согласовано в Спецификации, после </w:t>
      </w:r>
      <w:r w:rsidR="00492139" w:rsidRPr="00601102">
        <w:rPr>
          <w:lang w:eastAsia="en-US" w:bidi="en-US"/>
        </w:rPr>
        <w:t>исполнения Покупателем своих обязательств по оплате, п</w:t>
      </w:r>
      <w:r w:rsidR="00663D8B" w:rsidRPr="00601102">
        <w:t>утем доставки данных товаров Покупателю (представителю Покупателя) по адресу, указанному в Спецификации.</w:t>
      </w:r>
    </w:p>
    <w:p w:rsidR="00663D8B" w:rsidRPr="00601102" w:rsidRDefault="00601102" w:rsidP="00601102">
      <w:pPr>
        <w:ind w:right="-59" w:firstLine="567"/>
        <w:jc w:val="both"/>
      </w:pPr>
      <w:r w:rsidRPr="00601102">
        <w:t>3</w:t>
      </w:r>
      <w:r w:rsidR="00663D8B" w:rsidRPr="00601102">
        <w:t>.2. Поставка Покупателю заказанных им товаров осуществляется по УПД, составленным для целей настоящего Договора, с указанием в таких УПД № и даты настоящего Договора/Спецификации на оплату.</w:t>
      </w:r>
    </w:p>
    <w:p w:rsidR="00663D8B" w:rsidRPr="00601102" w:rsidRDefault="00663D8B" w:rsidP="00601102">
      <w:pPr>
        <w:ind w:right="-59" w:firstLine="567"/>
        <w:jc w:val="both"/>
      </w:pPr>
      <w:r w:rsidRPr="00601102">
        <w:t xml:space="preserve">Датой поставки Товара Покупателю является дата получения товара Покупателем или представителем Покупателя (Грузополучателем) с подписанием УПД на данные товары Покупателем (Грузополучателем). </w:t>
      </w:r>
    </w:p>
    <w:p w:rsidR="00663D8B" w:rsidRPr="00601102" w:rsidRDefault="00663D8B" w:rsidP="00601102">
      <w:pPr>
        <w:ind w:right="-59" w:firstLine="567"/>
        <w:jc w:val="both"/>
      </w:pPr>
      <w:r w:rsidRPr="00601102">
        <w:t xml:space="preserve">По окончании поставки по одному экземпляру подписанных документов, подтверждающих факт передачи товара (товарно-транспортная накладная, товарная накладная, иной товаропередаточный документ) остаются у Поставщика, а вторые экземпляры товарно-передаточных документов, в том числе оригиналы счета, УПД передаются Покупателю (Грузополучателю). В случае доставки Товара до Покупателя транспортной организацией- Перевозчиком, Покупатель обязан выслать подписанную УПД в течение 5 (пяти) рабочих дней с момента получения Товара заказным письмом Почты России, если иной способ не согласован Сторонами. </w:t>
      </w:r>
    </w:p>
    <w:p w:rsidR="00663D8B" w:rsidRPr="00601102" w:rsidRDefault="00601102" w:rsidP="00601102">
      <w:pPr>
        <w:pStyle w:val="a5"/>
        <w:ind w:right="-59" w:firstLine="567"/>
        <w:rPr>
          <w:rFonts w:ascii="Times New Roman" w:hAnsi="Times New Roman" w:cs="Times New Roman"/>
          <w:sz w:val="24"/>
        </w:rPr>
      </w:pPr>
      <w:r w:rsidRPr="00601102">
        <w:rPr>
          <w:rFonts w:ascii="Times New Roman" w:hAnsi="Times New Roman" w:cs="Times New Roman"/>
          <w:sz w:val="24"/>
        </w:rPr>
        <w:lastRenderedPageBreak/>
        <w:t>3</w:t>
      </w:r>
      <w:r w:rsidR="00663D8B" w:rsidRPr="00601102">
        <w:rPr>
          <w:rFonts w:ascii="Times New Roman" w:hAnsi="Times New Roman" w:cs="Times New Roman"/>
          <w:sz w:val="24"/>
        </w:rPr>
        <w:t>.3. Право собственности и риск случайной гибели (утраты, пропажи) или случайного</w:t>
      </w:r>
      <w:r w:rsidR="00F01AB9" w:rsidRPr="00F01AB9">
        <w:rPr>
          <w:rFonts w:ascii="Times New Roman" w:hAnsi="Times New Roman" w:cs="Times New Roman"/>
          <w:sz w:val="24"/>
        </w:rPr>
        <w:t xml:space="preserve"> </w:t>
      </w:r>
      <w:r w:rsidR="00663D8B" w:rsidRPr="00601102">
        <w:rPr>
          <w:rFonts w:ascii="Times New Roman" w:hAnsi="Times New Roman" w:cs="Times New Roman"/>
          <w:sz w:val="24"/>
        </w:rPr>
        <w:t xml:space="preserve">повреждения поставляемого по настоящему Договору товара переходит от Поставщика к Покупателю с момента фактической передачи товара Покупателю и подписания Покупателем УПД. </w:t>
      </w:r>
    </w:p>
    <w:p w:rsidR="00663D8B" w:rsidRPr="00601102" w:rsidRDefault="00601102" w:rsidP="00601102">
      <w:pPr>
        <w:pStyle w:val="31"/>
        <w:ind w:right="-59" w:firstLine="567"/>
        <w:rPr>
          <w:rFonts w:ascii="Times New Roman" w:hAnsi="Times New Roman" w:cs="Times New Roman"/>
          <w:color w:val="auto"/>
          <w:sz w:val="24"/>
        </w:rPr>
      </w:pPr>
      <w:r w:rsidRPr="00601102">
        <w:rPr>
          <w:rFonts w:ascii="Times New Roman" w:hAnsi="Times New Roman" w:cs="Times New Roman"/>
          <w:color w:val="auto"/>
          <w:sz w:val="24"/>
        </w:rPr>
        <w:t>3</w:t>
      </w:r>
      <w:r w:rsidR="00663D8B" w:rsidRPr="00601102">
        <w:rPr>
          <w:rFonts w:ascii="Times New Roman" w:hAnsi="Times New Roman" w:cs="Times New Roman"/>
          <w:color w:val="auto"/>
          <w:sz w:val="24"/>
        </w:rPr>
        <w:t>.4. При передаче Поставщиком товаров Покупателю данные товары должны быть осмотрены Покупателем (представителем Покупателя, уполномоченным доверенностью) в месте их передачи, в том числе Покупателем должны быть проверены соответствие товаров условиям настоящего Договора, сведениям, указанным в УПД на данные товары, а также ассортимент и тара (упаковка) товаров.</w:t>
      </w:r>
      <w:r w:rsidR="00663D8B" w:rsidRPr="00601102">
        <w:rPr>
          <w:rFonts w:ascii="Times New Roman" w:hAnsi="Times New Roman" w:cs="Times New Roman"/>
          <w:sz w:val="24"/>
        </w:rPr>
        <w:t xml:space="preserve"> </w:t>
      </w:r>
      <w:r w:rsidR="00663D8B" w:rsidRPr="00601102">
        <w:rPr>
          <w:rFonts w:ascii="Times New Roman" w:hAnsi="Times New Roman" w:cs="Times New Roman"/>
          <w:color w:val="auto"/>
          <w:sz w:val="24"/>
        </w:rPr>
        <w:t>Товары отгружаются Покупателю в стандартной заводской таре и (или) упаковке, обычной для такого рода и вида товаров, либо в специальной упаковке по соглашению Сторон. Товар, поставляемый по настоящему Договору, должен сопровождаться рекомендуемой производителем документацией и иной относящейся к Товару документацией согласно требованиям российского законодательства, а также сложившейся практике делового оборота для данного типа товаров.</w:t>
      </w:r>
    </w:p>
    <w:p w:rsidR="00663D8B" w:rsidRPr="00601102" w:rsidRDefault="00663D8B" w:rsidP="00601102">
      <w:pPr>
        <w:pStyle w:val="21"/>
        <w:spacing w:line="240" w:lineRule="atLeast"/>
        <w:ind w:right="-59" w:firstLine="567"/>
        <w:jc w:val="both"/>
        <w:rPr>
          <w:rFonts w:ascii="Times New Roman" w:hAnsi="Times New Roman" w:cs="Times New Roman"/>
          <w:sz w:val="24"/>
        </w:rPr>
      </w:pPr>
      <w:r w:rsidRPr="00601102">
        <w:rPr>
          <w:rFonts w:ascii="Times New Roman" w:hAnsi="Times New Roman" w:cs="Times New Roman"/>
          <w:sz w:val="24"/>
        </w:rPr>
        <w:t xml:space="preserve">При подписании соответствующего УПД без замечаний Покупатель (уполномоченный доверенностью представитель Покупателя) признает, что тара (упаковка) были в исправном состоянии в момент отгрузки данных товаров Покупателю, и что наименование, ассортимент и количество этих товаров соответствовали счету Покупателя и сведениям, указанным в соответствующей товарной накладной.   </w:t>
      </w:r>
    </w:p>
    <w:p w:rsidR="00663D8B" w:rsidRPr="00601102" w:rsidRDefault="00663D8B" w:rsidP="00601102">
      <w:pPr>
        <w:pStyle w:val="21"/>
        <w:spacing w:line="240" w:lineRule="atLeast"/>
        <w:ind w:right="-59" w:firstLine="567"/>
        <w:jc w:val="both"/>
        <w:rPr>
          <w:rFonts w:ascii="Times New Roman" w:hAnsi="Times New Roman" w:cs="Times New Roman"/>
          <w:sz w:val="24"/>
        </w:rPr>
      </w:pPr>
      <w:r w:rsidRPr="00601102">
        <w:rPr>
          <w:rFonts w:ascii="Times New Roman" w:hAnsi="Times New Roman" w:cs="Times New Roman"/>
          <w:sz w:val="24"/>
        </w:rPr>
        <w:t>При обнаружении Покупателем (представителем Покупателя, уполномоченным доверенностью) во время отгрузки ему товаров каких-либо недостатков в данных товарах, несоответствий условиям настоящего Договора и сведениям, указанным в товарной накладной на данные товары, Покупатель незамедлительно уведомляет об этом Поставщика, составляя при возврате товаров Поставщику Акт о возврате товаров, а также/или делает отметку о них в товарной накладной. Товарная накладная служит документальным подтверждением при урегулировании сторонами возникших разногласий. Акт о возврате товаров оформляется в письменном виде и утверждается уполномоченными представителями Сторон.</w:t>
      </w:r>
    </w:p>
    <w:p w:rsidR="00663D8B" w:rsidRPr="00601102" w:rsidRDefault="00663D8B" w:rsidP="00601102">
      <w:pPr>
        <w:pStyle w:val="21"/>
        <w:spacing w:line="240" w:lineRule="atLeast"/>
        <w:ind w:right="-59" w:firstLine="567"/>
        <w:jc w:val="both"/>
        <w:rPr>
          <w:rFonts w:ascii="Times New Roman" w:hAnsi="Times New Roman" w:cs="Times New Roman"/>
          <w:sz w:val="24"/>
        </w:rPr>
      </w:pPr>
      <w:r w:rsidRPr="00601102">
        <w:rPr>
          <w:rFonts w:ascii="Times New Roman" w:hAnsi="Times New Roman" w:cs="Times New Roman"/>
          <w:sz w:val="24"/>
        </w:rPr>
        <w:t>Стороны договорились, что при подписании Покупателем или уполномоченным им лицом товарной накладной без отметки в ней о выявленных недостатках (несоответствиях, расхождениях) в полученных товарах (партии товаров) свидетельствуют о том, что товар должным образом упакован, защищён и соответствует количеству грузовых мест.</w:t>
      </w:r>
    </w:p>
    <w:p w:rsidR="00663D8B" w:rsidRPr="00601102" w:rsidRDefault="00601102" w:rsidP="00601102">
      <w:pPr>
        <w:pStyle w:val="21"/>
        <w:spacing w:line="240" w:lineRule="atLeast"/>
        <w:ind w:right="-59" w:firstLine="567"/>
        <w:jc w:val="both"/>
        <w:rPr>
          <w:rFonts w:ascii="Times New Roman" w:hAnsi="Times New Roman" w:cs="Times New Roman"/>
          <w:sz w:val="24"/>
        </w:rPr>
      </w:pPr>
      <w:r w:rsidRPr="00601102">
        <w:rPr>
          <w:rFonts w:ascii="Times New Roman" w:hAnsi="Times New Roman" w:cs="Times New Roman"/>
          <w:sz w:val="24"/>
        </w:rPr>
        <w:t>3</w:t>
      </w:r>
      <w:r w:rsidR="00663D8B" w:rsidRPr="00601102">
        <w:rPr>
          <w:rFonts w:ascii="Times New Roman" w:hAnsi="Times New Roman" w:cs="Times New Roman"/>
          <w:sz w:val="24"/>
        </w:rPr>
        <w:t xml:space="preserve">.5. Приемку товара по качеству и комплектности Покупатель должен осуществить в течение </w:t>
      </w:r>
      <w:r w:rsidR="005F2CBF" w:rsidRPr="00601102">
        <w:rPr>
          <w:rFonts w:ascii="Times New Roman" w:hAnsi="Times New Roman" w:cs="Times New Roman"/>
          <w:sz w:val="24"/>
        </w:rPr>
        <w:t>5</w:t>
      </w:r>
      <w:r w:rsidR="00663D8B" w:rsidRPr="00601102">
        <w:rPr>
          <w:rFonts w:ascii="Times New Roman" w:hAnsi="Times New Roman" w:cs="Times New Roman"/>
          <w:sz w:val="24"/>
        </w:rPr>
        <w:t xml:space="preserve"> (</w:t>
      </w:r>
      <w:r w:rsidR="005F2CBF" w:rsidRPr="00601102">
        <w:rPr>
          <w:rFonts w:ascii="Times New Roman" w:hAnsi="Times New Roman" w:cs="Times New Roman"/>
          <w:sz w:val="24"/>
        </w:rPr>
        <w:t>пяти</w:t>
      </w:r>
      <w:r w:rsidR="00663D8B" w:rsidRPr="00601102">
        <w:rPr>
          <w:rFonts w:ascii="Times New Roman" w:hAnsi="Times New Roman" w:cs="Times New Roman"/>
          <w:sz w:val="24"/>
        </w:rPr>
        <w:t xml:space="preserve">) рабочих дней со дня передачи ему товара (партии товаров). Положения настоящего п.2.5. не распространяются на недостатки, которые невозможно обнаружить при обычных способах приемки или которые будут выявлены в гарантийный срок.  </w:t>
      </w:r>
    </w:p>
    <w:p w:rsidR="00663D8B" w:rsidRPr="00601102" w:rsidRDefault="00601102" w:rsidP="00601102">
      <w:pPr>
        <w:ind w:right="-59" w:firstLine="567"/>
        <w:jc w:val="both"/>
      </w:pPr>
      <w:r w:rsidRPr="00601102">
        <w:t>3</w:t>
      </w:r>
      <w:r w:rsidR="00663D8B" w:rsidRPr="00601102">
        <w:t>.6. Претензии по качеству и комплектности в соответствии с п.2.5 принимаются Поставщиком на основании Акта о некомплектности (ненадлежащем качестве), в течение 10 (десяти) рабочих дней с даты подписания Покупателем (уполномоченным доверенностью представителем Покупателя) соответствующей товарной накладной. Если до истечения этого срока Покупатель не заявит о несоответствии комплектности, ненадлежащем качестве полученного товара, то будет считаться, что Покупатель принял товар надлежащего качества и комплектности.</w:t>
      </w:r>
    </w:p>
    <w:p w:rsidR="00663D8B" w:rsidRPr="00601102" w:rsidRDefault="00601102" w:rsidP="00601102">
      <w:pPr>
        <w:ind w:right="-59" w:firstLine="567"/>
        <w:jc w:val="both"/>
      </w:pPr>
      <w:r w:rsidRPr="00601102">
        <w:t>3</w:t>
      </w:r>
      <w:r w:rsidR="00663D8B" w:rsidRPr="00601102">
        <w:t>.7. Претензии относительно качества поставленного товара, выявляемого в процессе эксплуатации, могут быть предъявлены Покупателем Поставщику в течение гарантийного срока на товар.</w:t>
      </w:r>
    </w:p>
    <w:p w:rsidR="00663D8B" w:rsidRPr="00601102" w:rsidRDefault="00663D8B" w:rsidP="00601102">
      <w:pPr>
        <w:ind w:right="-59" w:firstLine="567"/>
        <w:jc w:val="center"/>
        <w:rPr>
          <w:b/>
        </w:rPr>
      </w:pPr>
    </w:p>
    <w:p w:rsidR="00663D8B" w:rsidRPr="00601102" w:rsidRDefault="00663D8B" w:rsidP="00601102">
      <w:pPr>
        <w:autoSpaceDE w:val="0"/>
        <w:autoSpaceDN w:val="0"/>
        <w:adjustRightInd w:val="0"/>
        <w:ind w:right="-59" w:firstLine="567"/>
        <w:jc w:val="center"/>
        <w:rPr>
          <w:b/>
        </w:rPr>
      </w:pPr>
      <w:r w:rsidRPr="00601102">
        <w:rPr>
          <w:b/>
        </w:rPr>
        <w:t>4. ПРАВА И ОБЯЗАНОСТИ СТОРОН.</w:t>
      </w:r>
    </w:p>
    <w:p w:rsidR="00663D8B" w:rsidRPr="00601102" w:rsidRDefault="00663D8B" w:rsidP="00601102">
      <w:pPr>
        <w:spacing w:line="240" w:lineRule="atLeast"/>
        <w:ind w:right="-59" w:firstLine="567"/>
        <w:jc w:val="both"/>
      </w:pPr>
      <w:r w:rsidRPr="00601102">
        <w:t xml:space="preserve">4.1. </w:t>
      </w:r>
      <w:r w:rsidRPr="00601102">
        <w:rPr>
          <w:u w:val="single"/>
        </w:rPr>
        <w:t>Поставщик обязан:</w:t>
      </w:r>
    </w:p>
    <w:p w:rsidR="00663D8B" w:rsidRPr="00601102" w:rsidRDefault="00663D8B" w:rsidP="00601102">
      <w:pPr>
        <w:spacing w:line="240" w:lineRule="atLeast"/>
        <w:ind w:right="-59" w:firstLine="567"/>
        <w:jc w:val="both"/>
      </w:pPr>
      <w:r w:rsidRPr="00601102">
        <w:t xml:space="preserve">а) своевременно поставить товары надлежащего качества и в порядке, определяемом условиями настоящего Договора. </w:t>
      </w:r>
    </w:p>
    <w:p w:rsidR="00663D8B" w:rsidRPr="00601102" w:rsidRDefault="00663D8B" w:rsidP="00601102">
      <w:pPr>
        <w:spacing w:line="240" w:lineRule="atLeast"/>
        <w:ind w:right="-59" w:firstLine="567"/>
        <w:jc w:val="both"/>
      </w:pPr>
      <w:r w:rsidRPr="00601102">
        <w:lastRenderedPageBreak/>
        <w:t>б) одновременно с передачей товара передать всю необходимую относящуюся к товару документацию (надлежаще заверенные копии сертификатов (деклараций) соответствия, технические паспорта, гарантийные талоны);</w:t>
      </w:r>
    </w:p>
    <w:p w:rsidR="00663D8B" w:rsidRPr="00601102" w:rsidRDefault="00663D8B" w:rsidP="00601102">
      <w:pPr>
        <w:spacing w:line="240" w:lineRule="atLeast"/>
        <w:ind w:right="-59" w:firstLine="567"/>
        <w:jc w:val="both"/>
      </w:pPr>
      <w:r w:rsidRPr="00601102">
        <w:t>в) незамедлительно извещать Покупателя обо всех обстоятельствах, затрудняющих или делающих невозможным исполнение Поставщиком своих обязательств по поставке товара;</w:t>
      </w:r>
    </w:p>
    <w:p w:rsidR="00663D8B" w:rsidRPr="00601102" w:rsidRDefault="00663D8B" w:rsidP="00601102">
      <w:pPr>
        <w:spacing w:line="240" w:lineRule="atLeast"/>
        <w:ind w:right="-59" w:firstLine="567"/>
        <w:jc w:val="both"/>
      </w:pPr>
      <w:r w:rsidRPr="00601102">
        <w:t xml:space="preserve">г) в случае поставки товара на склад Покупателя (под складом Покупателя понимается место, находящееся по адресу, указанному Покупателем) не позднее срока, указанного в счете, произвести поставку товара на указанный склад;  </w:t>
      </w:r>
    </w:p>
    <w:p w:rsidR="00663D8B" w:rsidRPr="00601102" w:rsidRDefault="00663D8B" w:rsidP="00601102">
      <w:pPr>
        <w:spacing w:line="240" w:lineRule="atLeast"/>
        <w:ind w:right="-59" w:firstLine="567"/>
        <w:jc w:val="both"/>
      </w:pPr>
      <w:r w:rsidRPr="00601102">
        <w:t>д) в случае передачи товара на складе Поставщика (выборка товаров) своими силами и за свой счет произвести погрузку товара в транспорт Покупателя;</w:t>
      </w:r>
    </w:p>
    <w:p w:rsidR="00663D8B" w:rsidRPr="00601102" w:rsidRDefault="00663D8B" w:rsidP="00601102">
      <w:pPr>
        <w:pStyle w:val="a5"/>
        <w:ind w:right="-59" w:firstLine="567"/>
        <w:rPr>
          <w:rFonts w:ascii="Times New Roman" w:hAnsi="Times New Roman" w:cs="Times New Roman"/>
          <w:sz w:val="24"/>
        </w:rPr>
      </w:pPr>
      <w:r w:rsidRPr="00601102">
        <w:rPr>
          <w:rFonts w:ascii="Times New Roman" w:hAnsi="Times New Roman" w:cs="Times New Roman"/>
          <w:sz w:val="24"/>
        </w:rPr>
        <w:t>4.</w:t>
      </w:r>
      <w:r w:rsidR="00601102">
        <w:rPr>
          <w:rFonts w:ascii="Times New Roman" w:hAnsi="Times New Roman" w:cs="Times New Roman"/>
          <w:sz w:val="24"/>
          <w:lang w:val="en-US"/>
        </w:rPr>
        <w:t>2</w:t>
      </w:r>
      <w:r w:rsidRPr="00601102">
        <w:rPr>
          <w:rFonts w:ascii="Times New Roman" w:hAnsi="Times New Roman" w:cs="Times New Roman"/>
          <w:sz w:val="24"/>
        </w:rPr>
        <w:t xml:space="preserve">. </w:t>
      </w:r>
      <w:r w:rsidRPr="00601102">
        <w:rPr>
          <w:rFonts w:ascii="Times New Roman" w:hAnsi="Times New Roman" w:cs="Times New Roman"/>
          <w:sz w:val="24"/>
          <w:u w:val="single"/>
        </w:rPr>
        <w:t>Покупатель обязан:</w:t>
      </w:r>
    </w:p>
    <w:p w:rsidR="00663D8B" w:rsidRPr="00601102" w:rsidRDefault="00663D8B" w:rsidP="00601102">
      <w:pPr>
        <w:pStyle w:val="a5"/>
        <w:ind w:right="-59" w:firstLine="567"/>
        <w:rPr>
          <w:rFonts w:ascii="Times New Roman" w:hAnsi="Times New Roman" w:cs="Times New Roman"/>
          <w:sz w:val="24"/>
        </w:rPr>
      </w:pPr>
      <w:r w:rsidRPr="00601102">
        <w:rPr>
          <w:rFonts w:ascii="Times New Roman" w:hAnsi="Times New Roman" w:cs="Times New Roman"/>
          <w:sz w:val="24"/>
        </w:rPr>
        <w:t>а) принимать и оплачивать заказанный Покупателем товары в сроки и в порядке, определяемом условиями настоящего Договора.</w:t>
      </w:r>
    </w:p>
    <w:p w:rsidR="00663D8B" w:rsidRPr="00601102" w:rsidRDefault="00663D8B" w:rsidP="00601102">
      <w:pPr>
        <w:ind w:right="-59" w:firstLine="567"/>
        <w:jc w:val="both"/>
      </w:pPr>
      <w:r w:rsidRPr="00601102">
        <w:t>б) возвратить Поставщику утвержденный (подписанный) Покупателем 2-й экземпляр подлинной товарной накладной по окончании приемки.</w:t>
      </w:r>
    </w:p>
    <w:p w:rsidR="00663D8B" w:rsidRPr="00601102" w:rsidRDefault="00663D8B" w:rsidP="00601102">
      <w:pPr>
        <w:ind w:right="-59" w:firstLine="567"/>
        <w:jc w:val="both"/>
      </w:pPr>
      <w:r w:rsidRPr="00601102">
        <w:t xml:space="preserve">в) предоставить доверенность на представителя транспортной организации в случае отгрузки товаров Покупателю через транспортную организацию, при этом в доверенности указать достоверные сведения о наименовании и реквизитах транспортной организации. </w:t>
      </w:r>
    </w:p>
    <w:p w:rsidR="00663D8B" w:rsidRPr="00601102" w:rsidRDefault="00663D8B" w:rsidP="00601102">
      <w:pPr>
        <w:ind w:right="-59" w:firstLine="567"/>
        <w:jc w:val="both"/>
      </w:pPr>
      <w:r w:rsidRPr="00601102">
        <w:t>4.</w:t>
      </w:r>
      <w:r w:rsidR="00601102" w:rsidRPr="00601102">
        <w:t>3</w:t>
      </w:r>
      <w:r w:rsidRPr="00601102">
        <w:t>. Стороны настоящего Договора имеют иные права и несут иные обязанности, установленные действующим законодательством РФ и настоящим Договором.</w:t>
      </w:r>
    </w:p>
    <w:p w:rsidR="00601102" w:rsidRPr="00601102" w:rsidRDefault="00601102" w:rsidP="00601102">
      <w:pPr>
        <w:ind w:right="-59" w:firstLine="567"/>
        <w:jc w:val="both"/>
      </w:pPr>
    </w:p>
    <w:p w:rsidR="00601102" w:rsidRPr="00601102" w:rsidRDefault="00601102" w:rsidP="00601102">
      <w:pPr>
        <w:ind w:firstLine="567"/>
        <w:jc w:val="center"/>
        <w:rPr>
          <w:b/>
          <w:caps/>
        </w:rPr>
      </w:pPr>
      <w:r w:rsidRPr="00601102">
        <w:rPr>
          <w:b/>
          <w:caps/>
        </w:rPr>
        <w:t>5. Использование ЭДО.</w:t>
      </w:r>
    </w:p>
    <w:p w:rsidR="00601102" w:rsidRPr="00601102" w:rsidRDefault="00601102" w:rsidP="00601102">
      <w:pPr>
        <w:pStyle w:val="ConsPlusNonformat"/>
        <w:widowControl/>
        <w:ind w:firstLine="567"/>
        <w:jc w:val="both"/>
        <w:rPr>
          <w:rFonts w:ascii="Times New Roman" w:hAnsi="Times New Roman" w:cs="Times New Roman"/>
          <w:sz w:val="24"/>
          <w:szCs w:val="24"/>
        </w:rPr>
      </w:pPr>
      <w:r w:rsidRPr="00601102">
        <w:rPr>
          <w:rFonts w:ascii="Times New Roman" w:hAnsi="Times New Roman" w:cs="Times New Roman"/>
          <w:sz w:val="24"/>
          <w:szCs w:val="24"/>
        </w:rPr>
        <w:t>5.1.</w:t>
      </w:r>
      <w:r w:rsidR="007C68F1" w:rsidRPr="007C68F1">
        <w:rPr>
          <w:rFonts w:ascii="Times New Roman" w:hAnsi="Times New Roman" w:cs="Times New Roman"/>
          <w:sz w:val="24"/>
          <w:szCs w:val="24"/>
        </w:rPr>
        <w:t xml:space="preserve"> </w:t>
      </w:r>
      <w:r w:rsidRPr="00601102">
        <w:rPr>
          <w:rFonts w:ascii="Times New Roman" w:hAnsi="Times New Roman" w:cs="Times New Roman"/>
          <w:sz w:val="24"/>
          <w:szCs w:val="24"/>
        </w:rPr>
        <w:t xml:space="preserve"> Стороны во исполнение настоящего Договора и при условии взаимного согласия вправе использовать электронный документооборот.</w:t>
      </w:r>
    </w:p>
    <w:p w:rsidR="00601102" w:rsidRPr="00601102" w:rsidRDefault="00601102" w:rsidP="00601102">
      <w:pPr>
        <w:pStyle w:val="ConsPlusNonformat"/>
        <w:widowControl/>
        <w:ind w:firstLine="567"/>
        <w:jc w:val="both"/>
        <w:rPr>
          <w:rFonts w:ascii="Times New Roman" w:hAnsi="Times New Roman" w:cs="Times New Roman"/>
          <w:sz w:val="24"/>
          <w:szCs w:val="24"/>
        </w:rPr>
      </w:pPr>
      <w:r w:rsidRPr="00601102">
        <w:rPr>
          <w:rFonts w:ascii="Times New Roman" w:hAnsi="Times New Roman" w:cs="Times New Roman"/>
          <w:sz w:val="24"/>
          <w:szCs w:val="24"/>
        </w:rPr>
        <w:t>5.2. В случае согласия на использование электронного документооборота для его организации Стороны будут использовать электронную подпись (ЭП), а также иные допустимые законодательством Российской Федерации аналоги собственноручной подписи уполномоченных лиц Сторон в качестве аналога собственноручной подписи для подписания оформляемых в рамках Договора счетов-фактур, товарных накладных, актов сверок, реестров документов, подтверждающих качество Товара, в электронном виде (далее – Электронные документы), подтверждающих передачу Товара от Лицензиара Сублицензиату. При этом указанные Электронные документы имеют такую же юридическую силу, какую бы имели документы, подписанные уполномоченными лицами Сторон собственноручно в соответствии со ст. 160 Гражданского кодекса РФ.</w:t>
      </w:r>
    </w:p>
    <w:p w:rsidR="00601102" w:rsidRPr="00601102" w:rsidRDefault="00601102" w:rsidP="00601102">
      <w:pPr>
        <w:pStyle w:val="ConsPlusNonformat"/>
        <w:widowControl/>
        <w:ind w:firstLine="567"/>
        <w:jc w:val="both"/>
        <w:rPr>
          <w:rFonts w:ascii="Times New Roman" w:hAnsi="Times New Roman" w:cs="Times New Roman"/>
          <w:sz w:val="24"/>
          <w:szCs w:val="24"/>
        </w:rPr>
      </w:pPr>
      <w:r w:rsidRPr="00601102">
        <w:rPr>
          <w:rFonts w:ascii="Times New Roman" w:hAnsi="Times New Roman" w:cs="Times New Roman"/>
          <w:sz w:val="24"/>
          <w:szCs w:val="24"/>
        </w:rPr>
        <w:t xml:space="preserve">5.3. При использовании электронного документооборота право собственности на ПО переходит от Лицензиара к Сублицензиату с даты подписания Сторонами Акта передачи прав на ПО. </w:t>
      </w:r>
    </w:p>
    <w:p w:rsidR="00601102" w:rsidRPr="00601102" w:rsidRDefault="00601102" w:rsidP="00601102">
      <w:pPr>
        <w:pStyle w:val="ConsPlusNonformat"/>
        <w:widowControl/>
        <w:ind w:firstLine="567"/>
        <w:jc w:val="both"/>
        <w:rPr>
          <w:rFonts w:ascii="Times New Roman" w:hAnsi="Times New Roman" w:cs="Times New Roman"/>
          <w:sz w:val="24"/>
          <w:szCs w:val="24"/>
        </w:rPr>
      </w:pPr>
      <w:r w:rsidRPr="00601102">
        <w:rPr>
          <w:rFonts w:ascii="Times New Roman" w:hAnsi="Times New Roman" w:cs="Times New Roman"/>
          <w:sz w:val="24"/>
          <w:szCs w:val="24"/>
        </w:rPr>
        <w:t xml:space="preserve">5.4. Стороны договорились об обмене документами, предусмотренными настоящим Договором, с использованием программы для ЭВМ СБиС++, правообладателем которой является «Компания Тензор». В целях исполнения данного обязательства Стороны гарантируют свое присоединение к Регламенту применения электронной подписи в Системе электронного документооборота СБиС++ при прохождении регистрации по адресу </w:t>
      </w:r>
      <w:hyperlink r:id="rId7" w:history="1">
        <w:r w:rsidRPr="00601102">
          <w:rPr>
            <w:rFonts w:ascii="Times New Roman" w:hAnsi="Times New Roman" w:cs="Times New Roman"/>
            <w:sz w:val="24"/>
            <w:szCs w:val="24"/>
          </w:rPr>
          <w:t>http://online.sbis.ru/reg</w:t>
        </w:r>
      </w:hyperlink>
      <w:r w:rsidRPr="00601102">
        <w:rPr>
          <w:rFonts w:ascii="Times New Roman" w:hAnsi="Times New Roman" w:cs="Times New Roman"/>
          <w:sz w:val="24"/>
          <w:szCs w:val="24"/>
        </w:rPr>
        <w:t xml:space="preserve">. Заключение лицензионного договора с правообладателем программы для ЭВМ СБиСС++ и оплата лицензионного вознаграждения осуществляется каждой из Сторон самостоятельно. Стороны соглашаются с возможностью использования в ходе электронного документооборота ЭП, полученной в любом из удостоверяющих центров, входящих в Сеть Доверенных удостоверяющих центров ФНС России. </w:t>
      </w:r>
    </w:p>
    <w:p w:rsidR="00601102" w:rsidRPr="00601102" w:rsidRDefault="00601102" w:rsidP="00601102">
      <w:pPr>
        <w:pStyle w:val="ConsPlusNonformat"/>
        <w:widowControl/>
        <w:ind w:firstLine="567"/>
        <w:jc w:val="both"/>
        <w:rPr>
          <w:rFonts w:ascii="Times New Roman" w:hAnsi="Times New Roman" w:cs="Times New Roman"/>
          <w:sz w:val="24"/>
          <w:szCs w:val="24"/>
        </w:rPr>
      </w:pPr>
      <w:r w:rsidRPr="00601102">
        <w:rPr>
          <w:rFonts w:ascii="Times New Roman" w:hAnsi="Times New Roman" w:cs="Times New Roman"/>
          <w:sz w:val="24"/>
          <w:szCs w:val="24"/>
        </w:rPr>
        <w:t>5.5. Стороны признают, что ЭП Электронного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Полученные Электронные документы, заверенные электронной подписью уполномоченных лиц, юридически эквивалентны документам на бумажных носителях, заверенным соответствующими подписями.</w:t>
      </w:r>
    </w:p>
    <w:p w:rsidR="00601102" w:rsidRPr="00601102" w:rsidRDefault="00601102" w:rsidP="00601102">
      <w:pPr>
        <w:pStyle w:val="ConsPlusNonformat"/>
        <w:widowControl/>
        <w:ind w:firstLine="567"/>
        <w:jc w:val="both"/>
        <w:rPr>
          <w:rFonts w:ascii="Times New Roman" w:hAnsi="Times New Roman" w:cs="Times New Roman"/>
          <w:sz w:val="24"/>
          <w:szCs w:val="24"/>
        </w:rPr>
      </w:pPr>
      <w:r w:rsidRPr="00601102">
        <w:rPr>
          <w:rFonts w:ascii="Times New Roman" w:hAnsi="Times New Roman" w:cs="Times New Roman"/>
          <w:sz w:val="24"/>
          <w:szCs w:val="24"/>
        </w:rPr>
        <w:t xml:space="preserve">5.6. Электронные документы, заверенные электронной подписью уполномоченных лиц Сублицензиата, должны быть возвращены Лицензиару в день поставки Товара Покупателю по товарной накладной. </w:t>
      </w:r>
    </w:p>
    <w:p w:rsidR="00601102" w:rsidRPr="00601102" w:rsidRDefault="00601102" w:rsidP="00601102">
      <w:pPr>
        <w:pStyle w:val="ConsPlusNonformat"/>
        <w:widowControl/>
        <w:ind w:firstLine="567"/>
        <w:jc w:val="both"/>
        <w:rPr>
          <w:rFonts w:ascii="Times New Roman" w:hAnsi="Times New Roman" w:cs="Times New Roman"/>
          <w:sz w:val="24"/>
          <w:szCs w:val="24"/>
        </w:rPr>
      </w:pPr>
      <w:r w:rsidRPr="00601102">
        <w:rPr>
          <w:rFonts w:ascii="Times New Roman" w:hAnsi="Times New Roman" w:cs="Times New Roman"/>
          <w:sz w:val="24"/>
          <w:szCs w:val="24"/>
        </w:rPr>
        <w:t>5.7. Стороны соглашаются применять при осуществлении электронного документооборота в рамках Договора поставки формы, форматы и порядок, утвержденные действующим законодательством и актами соответствующих органов, а также соблюдать установленные регламенты. Стороны соглашаются применять при осуществлении электронного документооборота совместимые технические средства в соответствии с установленными форматами и порядком. При соблюдении условий, приведенных выше, Электронный документ, содержание и порядок обмена которого соответствует требованиям нормативным правовых актов, может приниматься участниками обмена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601102" w:rsidRPr="00601102" w:rsidRDefault="00601102" w:rsidP="00601102">
      <w:pPr>
        <w:pStyle w:val="ConsPlusNonformat"/>
        <w:widowControl/>
        <w:ind w:firstLine="567"/>
        <w:jc w:val="both"/>
        <w:rPr>
          <w:rFonts w:ascii="Times New Roman" w:hAnsi="Times New Roman" w:cs="Times New Roman"/>
          <w:sz w:val="24"/>
          <w:szCs w:val="24"/>
        </w:rPr>
      </w:pPr>
      <w:r w:rsidRPr="00601102">
        <w:rPr>
          <w:rFonts w:ascii="Times New Roman" w:hAnsi="Times New Roman" w:cs="Times New Roman"/>
          <w:sz w:val="24"/>
          <w:szCs w:val="24"/>
        </w:rPr>
        <w:t>5.8. Наличие договоренности о юридически значимом электронном документообороте допускает в случае отсутствия Электронного документа использование иных способов изготовления и обмена документами между Сторонами в рамках настоящего Договора.</w:t>
      </w:r>
    </w:p>
    <w:p w:rsidR="00601102" w:rsidRPr="00601102" w:rsidRDefault="00601102" w:rsidP="00601102">
      <w:pPr>
        <w:pStyle w:val="ConsPlusNonformat"/>
        <w:widowControl/>
        <w:ind w:firstLine="567"/>
        <w:jc w:val="both"/>
        <w:rPr>
          <w:rFonts w:ascii="Times New Roman" w:hAnsi="Times New Roman" w:cs="Times New Roman"/>
          <w:sz w:val="24"/>
          <w:szCs w:val="24"/>
        </w:rPr>
      </w:pPr>
      <w:r w:rsidRPr="00601102">
        <w:rPr>
          <w:rFonts w:ascii="Times New Roman" w:hAnsi="Times New Roman" w:cs="Times New Roman"/>
          <w:sz w:val="24"/>
          <w:szCs w:val="24"/>
        </w:rPr>
        <w:t>Стороны обязаны проявлять должную осторожность и осмотрительность при использовании ЭП и в случае, технического сбоя внутренних систем Стороны и невозможности обмена документами в электронном виде, подписанными ЭП, информировать друг друга о таком сбое.</w:t>
      </w:r>
    </w:p>
    <w:p w:rsidR="00601102" w:rsidRPr="00601102" w:rsidRDefault="00601102" w:rsidP="00601102">
      <w:pPr>
        <w:pStyle w:val="ConsPlusNonformat"/>
        <w:widowControl/>
        <w:ind w:firstLine="567"/>
        <w:jc w:val="both"/>
        <w:rPr>
          <w:rFonts w:ascii="Times New Roman" w:hAnsi="Times New Roman" w:cs="Times New Roman"/>
          <w:sz w:val="24"/>
          <w:szCs w:val="24"/>
        </w:rPr>
      </w:pPr>
      <w:r w:rsidRPr="00601102">
        <w:rPr>
          <w:rFonts w:ascii="Times New Roman" w:hAnsi="Times New Roman" w:cs="Times New Roman"/>
          <w:sz w:val="24"/>
          <w:szCs w:val="24"/>
        </w:rPr>
        <w:t>5.9. Стороны несут ответственность за надлежащее использование ЭП и признают следующие последствия использования ЭП:</w:t>
      </w:r>
    </w:p>
    <w:p w:rsidR="00601102" w:rsidRPr="00601102" w:rsidRDefault="00601102" w:rsidP="00601102">
      <w:pPr>
        <w:pStyle w:val="ConsPlusNonformat"/>
        <w:widowControl/>
        <w:ind w:firstLine="567"/>
        <w:jc w:val="both"/>
        <w:rPr>
          <w:rFonts w:ascii="Times New Roman" w:hAnsi="Times New Roman" w:cs="Times New Roman"/>
          <w:sz w:val="24"/>
          <w:szCs w:val="24"/>
        </w:rPr>
      </w:pPr>
      <w:r w:rsidRPr="00601102">
        <w:rPr>
          <w:rFonts w:ascii="Times New Roman" w:hAnsi="Times New Roman" w:cs="Times New Roman"/>
          <w:sz w:val="24"/>
          <w:szCs w:val="24"/>
        </w:rPr>
        <w:t xml:space="preserve">-применение любым лицом ЭП, считается надлежащим использованием ЭП от имени соответствующей Стороны Договора, влекущим для применившей Стороны юридически значимые последствия, следующие из настоящего Договора; </w:t>
      </w:r>
    </w:p>
    <w:p w:rsidR="00601102" w:rsidRPr="00601102" w:rsidRDefault="00601102" w:rsidP="00601102">
      <w:pPr>
        <w:pStyle w:val="ConsPlusNonformat"/>
        <w:widowControl/>
        <w:ind w:firstLine="567"/>
        <w:jc w:val="both"/>
        <w:rPr>
          <w:rFonts w:ascii="Times New Roman" w:hAnsi="Times New Roman" w:cs="Times New Roman"/>
          <w:sz w:val="24"/>
          <w:szCs w:val="24"/>
        </w:rPr>
      </w:pPr>
      <w:r w:rsidRPr="00601102">
        <w:rPr>
          <w:rFonts w:ascii="Times New Roman" w:hAnsi="Times New Roman" w:cs="Times New Roman"/>
          <w:sz w:val="24"/>
          <w:szCs w:val="24"/>
        </w:rPr>
        <w:t>-непринятие должных мер, направленных на отзыв ЭП в случае необходимости, вызванной объективными обстоятельствами (увольнение лица, на имя которого зарегистрирована ЭП, использование ЭП неуполномоченным лицом и т.д.), и последующее использование такой ЭП признается к надлежащему использованию ЭП (акцепту документов)».</w:t>
      </w:r>
    </w:p>
    <w:p w:rsidR="00663D8B" w:rsidRPr="00601102" w:rsidRDefault="00663D8B" w:rsidP="00601102">
      <w:pPr>
        <w:autoSpaceDE w:val="0"/>
        <w:autoSpaceDN w:val="0"/>
        <w:adjustRightInd w:val="0"/>
        <w:ind w:right="-59" w:firstLine="567"/>
        <w:jc w:val="center"/>
        <w:rPr>
          <w:b/>
        </w:rPr>
      </w:pPr>
    </w:p>
    <w:p w:rsidR="00663D8B" w:rsidRPr="00601102" w:rsidRDefault="00601102" w:rsidP="00601102">
      <w:pPr>
        <w:autoSpaceDE w:val="0"/>
        <w:autoSpaceDN w:val="0"/>
        <w:adjustRightInd w:val="0"/>
        <w:ind w:right="-59" w:firstLine="567"/>
        <w:jc w:val="center"/>
        <w:rPr>
          <w:b/>
        </w:rPr>
      </w:pPr>
      <w:r w:rsidRPr="00601102">
        <w:rPr>
          <w:b/>
          <w:lang w:val="en-US"/>
        </w:rPr>
        <w:t>6</w:t>
      </w:r>
      <w:r w:rsidR="00663D8B" w:rsidRPr="00601102">
        <w:rPr>
          <w:b/>
        </w:rPr>
        <w:t>. ГАРАНТИЙНЫЕ ОБЯЗАТЕЛЬСТВА.</w:t>
      </w:r>
    </w:p>
    <w:p w:rsidR="00663D8B" w:rsidRPr="00601102" w:rsidRDefault="00601102" w:rsidP="00601102">
      <w:pPr>
        <w:ind w:right="-59" w:firstLine="567"/>
        <w:jc w:val="both"/>
      </w:pPr>
      <w:r w:rsidRPr="00601102">
        <w:t>6</w:t>
      </w:r>
      <w:r w:rsidR="00663D8B" w:rsidRPr="00601102">
        <w:t>.1. Поставщик гарантирует соответствие качества поставляемых товаров характеристикам, заявленным в технической документации фирм-производителей. Гарантийному обслуживанию подлежит Товар, который был приобретен Покупателем у Поставщика в рамках настоящего Договора и использовался с соблюдением условий эксплуатации, не содержит следов несанкционированного вскрытия (ремонта) и не имеет механических, термических повреждений, а также дефектов, возникших в результате ненадлежащих условий транспортировки или хранения.</w:t>
      </w:r>
    </w:p>
    <w:p w:rsidR="00663D8B" w:rsidRPr="00601102" w:rsidRDefault="00601102" w:rsidP="00601102">
      <w:pPr>
        <w:ind w:right="-59" w:firstLine="567"/>
        <w:jc w:val="both"/>
        <w:rPr>
          <w:bCs/>
        </w:rPr>
      </w:pPr>
      <w:r w:rsidRPr="00601102">
        <w:t>6</w:t>
      </w:r>
      <w:r w:rsidR="00663D8B" w:rsidRPr="00601102">
        <w:t>.2. Г</w:t>
      </w:r>
      <w:r w:rsidR="00663D8B" w:rsidRPr="00601102">
        <w:rPr>
          <w:bCs/>
        </w:rPr>
        <w:t>арантийное обслуживание Товара осуществляет Поставщик. При этом срок гарантии устанавливается Производителем и указывается в переданных Покупателю гарантийных талонах на Товар.</w:t>
      </w:r>
    </w:p>
    <w:p w:rsidR="00663D8B" w:rsidRPr="00601102" w:rsidRDefault="00601102" w:rsidP="00601102">
      <w:pPr>
        <w:ind w:right="-59" w:firstLine="567"/>
        <w:jc w:val="both"/>
        <w:rPr>
          <w:bCs/>
        </w:rPr>
      </w:pPr>
      <w:r w:rsidRPr="00601102">
        <w:t>6</w:t>
      </w:r>
      <w:r w:rsidR="00663D8B" w:rsidRPr="00601102">
        <w:t xml:space="preserve">.3. Претензии Покупателя относительно качества товаров могут быть предъявлены им в течение гарантийных сроков на товары и оформляются актом приема товаров на гарантийное обслуживание </w:t>
      </w:r>
      <w:r w:rsidR="000A571C" w:rsidRPr="00601102">
        <w:t>Поставщиком</w:t>
      </w:r>
      <w:r w:rsidR="00663D8B" w:rsidRPr="00601102">
        <w:t xml:space="preserve">.  </w:t>
      </w:r>
    </w:p>
    <w:p w:rsidR="00663D8B" w:rsidRPr="00601102" w:rsidRDefault="00601102" w:rsidP="00601102">
      <w:pPr>
        <w:ind w:right="-59" w:firstLine="567"/>
        <w:jc w:val="both"/>
      </w:pPr>
      <w:r w:rsidRPr="00601102">
        <w:t>6.</w:t>
      </w:r>
      <w:r w:rsidR="00663D8B" w:rsidRPr="00601102">
        <w:t>4.</w:t>
      </w:r>
      <w:r w:rsidRPr="00601102">
        <w:t xml:space="preserve"> </w:t>
      </w:r>
      <w:r w:rsidR="00663D8B" w:rsidRPr="00601102">
        <w:t>Доставка Товара на гарантийное обслуживание и возврат после гарантийного обслуживания осуществляется силами и средствами за счет Поставщика.</w:t>
      </w:r>
    </w:p>
    <w:p w:rsidR="00663D8B" w:rsidRPr="00601102" w:rsidRDefault="00663D8B" w:rsidP="00601102">
      <w:pPr>
        <w:pStyle w:val="a5"/>
        <w:ind w:right="-59" w:firstLine="567"/>
        <w:rPr>
          <w:rFonts w:ascii="Times New Roman" w:hAnsi="Times New Roman" w:cs="Times New Roman"/>
          <w:sz w:val="24"/>
        </w:rPr>
      </w:pPr>
    </w:p>
    <w:p w:rsidR="00663D8B" w:rsidRPr="00601102" w:rsidRDefault="00601102" w:rsidP="00601102">
      <w:pPr>
        <w:ind w:right="-59" w:firstLine="567"/>
        <w:jc w:val="center"/>
        <w:outlineLvl w:val="0"/>
        <w:rPr>
          <w:b/>
        </w:rPr>
      </w:pPr>
      <w:r w:rsidRPr="00601102">
        <w:rPr>
          <w:b/>
        </w:rPr>
        <w:t>7</w:t>
      </w:r>
      <w:r w:rsidR="00663D8B" w:rsidRPr="00601102">
        <w:rPr>
          <w:b/>
        </w:rPr>
        <w:t>. ОТВЕТСТВЕННОСТЬ СТОРОН И ПОРЯДОК РАССМОТРЕНИЯ СПОРОВ.</w:t>
      </w:r>
    </w:p>
    <w:p w:rsidR="00663D8B" w:rsidRPr="00601102" w:rsidRDefault="00601102" w:rsidP="00601102">
      <w:pPr>
        <w:pStyle w:val="11"/>
        <w:ind w:right="-59" w:firstLine="567"/>
        <w:rPr>
          <w:szCs w:val="24"/>
        </w:rPr>
      </w:pPr>
      <w:r w:rsidRPr="00601102">
        <w:rPr>
          <w:szCs w:val="24"/>
        </w:rPr>
        <w:t>7</w:t>
      </w:r>
      <w:r w:rsidR="00663D8B" w:rsidRPr="00601102">
        <w:rPr>
          <w:szCs w:val="24"/>
        </w:rPr>
        <w:t>.1. За неисполнение или ненадлежащее исполнение обязательств по Договору Поставщик и Покупатель несут ответственность в соответствии с действующим законодательством Российской Федерации.</w:t>
      </w:r>
    </w:p>
    <w:p w:rsidR="00663D8B" w:rsidRPr="00601102" w:rsidRDefault="00601102" w:rsidP="00601102">
      <w:pPr>
        <w:pStyle w:val="11"/>
        <w:ind w:right="-59" w:firstLine="567"/>
        <w:rPr>
          <w:strike/>
          <w:szCs w:val="24"/>
        </w:rPr>
      </w:pPr>
      <w:bookmarkStart w:id="1" w:name="_Ref485697138"/>
      <w:r w:rsidRPr="00601102">
        <w:rPr>
          <w:szCs w:val="24"/>
        </w:rPr>
        <w:t>7</w:t>
      </w:r>
      <w:r w:rsidR="00663D8B" w:rsidRPr="00601102">
        <w:rPr>
          <w:szCs w:val="24"/>
        </w:rPr>
        <w:t>.2. При несоблюдении срока поставки согласованной партии</w:t>
      </w:r>
      <w:r w:rsidR="00663D8B" w:rsidRPr="00601102">
        <w:rPr>
          <w:color w:val="FF0000"/>
          <w:szCs w:val="24"/>
        </w:rPr>
        <w:t xml:space="preserve"> </w:t>
      </w:r>
      <w:r w:rsidR="00663D8B" w:rsidRPr="00601102">
        <w:rPr>
          <w:szCs w:val="24"/>
        </w:rPr>
        <w:t>товара, Покупатель вправе требовать от Поставщика уплаты неустойки (пени) в размере 0,1 % (ноль целых одну десятую) от стоимости не поставленного в срок товара за каждый день просрочки</w:t>
      </w:r>
      <w:bookmarkEnd w:id="1"/>
      <w:r w:rsidR="00663D8B" w:rsidRPr="00601102">
        <w:rPr>
          <w:szCs w:val="24"/>
        </w:rPr>
        <w:t>, но не более 10% его стоимости</w:t>
      </w:r>
    </w:p>
    <w:p w:rsidR="00663D8B" w:rsidRPr="00601102" w:rsidRDefault="00601102" w:rsidP="00601102">
      <w:pPr>
        <w:pStyle w:val="11"/>
        <w:ind w:right="-59" w:firstLine="567"/>
        <w:rPr>
          <w:strike/>
          <w:szCs w:val="24"/>
        </w:rPr>
      </w:pPr>
      <w:r w:rsidRPr="00601102">
        <w:rPr>
          <w:szCs w:val="24"/>
        </w:rPr>
        <w:t>7</w:t>
      </w:r>
      <w:r w:rsidR="00663D8B" w:rsidRPr="00601102">
        <w:rPr>
          <w:szCs w:val="24"/>
        </w:rPr>
        <w:t>.3</w:t>
      </w:r>
      <w:r w:rsidR="00663D8B" w:rsidRPr="00601102">
        <w:rPr>
          <w:color w:val="0000FF"/>
          <w:szCs w:val="24"/>
        </w:rPr>
        <w:t xml:space="preserve">. </w:t>
      </w:r>
      <w:r w:rsidR="00663D8B" w:rsidRPr="00601102">
        <w:rPr>
          <w:szCs w:val="24"/>
        </w:rPr>
        <w:t xml:space="preserve">В случае просрочки исполнения Покупателем обязательства оплатить поставленные (переданные) ему товары по настоящему Договору Поставщик вправе требовать уплаты штрафной неустойки в размере 0,1 % (ноль целых одну десятую) суммы, в отношении которой допущена просрочка, но не более 10% от такой суммы. </w:t>
      </w:r>
    </w:p>
    <w:p w:rsidR="00663D8B" w:rsidRPr="00601102" w:rsidRDefault="00601102" w:rsidP="00601102">
      <w:pPr>
        <w:pStyle w:val="11"/>
        <w:ind w:right="-59" w:firstLine="567"/>
        <w:rPr>
          <w:szCs w:val="24"/>
        </w:rPr>
      </w:pPr>
      <w:r w:rsidRPr="00601102">
        <w:rPr>
          <w:szCs w:val="24"/>
        </w:rPr>
        <w:t>7</w:t>
      </w:r>
      <w:r w:rsidR="00663D8B" w:rsidRPr="00601102">
        <w:rPr>
          <w:szCs w:val="24"/>
        </w:rPr>
        <w:t>.4. Уплата неустойки (пени) не освобождает Стороны от исполнения обязательств по Договору. Неустойка (пеня), предусмотренная Договором, уплачивается только по письменному требованию одной из Сторон.  Проценты, предусмотренные ст. 317.1 ГК РФ не начисляются.</w:t>
      </w:r>
    </w:p>
    <w:p w:rsidR="00663D8B" w:rsidRPr="00601102" w:rsidRDefault="00601102" w:rsidP="00601102">
      <w:pPr>
        <w:pStyle w:val="11"/>
        <w:ind w:right="-59" w:firstLine="567"/>
        <w:rPr>
          <w:szCs w:val="24"/>
        </w:rPr>
      </w:pPr>
      <w:r w:rsidRPr="00601102">
        <w:rPr>
          <w:szCs w:val="24"/>
        </w:rPr>
        <w:t>7</w:t>
      </w:r>
      <w:r w:rsidR="00663D8B" w:rsidRPr="00601102">
        <w:rPr>
          <w:szCs w:val="24"/>
        </w:rPr>
        <w:t>.5. Возмещение упущенной выгоды, компенсации морального вреда, возмещение иных косвенных расходов и убытков любой из сторон настоящего Договора не производится.</w:t>
      </w:r>
    </w:p>
    <w:p w:rsidR="00663D8B" w:rsidRPr="00601102" w:rsidRDefault="00601102" w:rsidP="00601102">
      <w:pPr>
        <w:pStyle w:val="11"/>
        <w:ind w:right="-59" w:firstLine="567"/>
        <w:rPr>
          <w:szCs w:val="24"/>
        </w:rPr>
      </w:pPr>
      <w:r w:rsidRPr="00601102">
        <w:rPr>
          <w:szCs w:val="24"/>
        </w:rPr>
        <w:t>7</w:t>
      </w:r>
      <w:r w:rsidR="00663D8B" w:rsidRPr="00601102">
        <w:rPr>
          <w:szCs w:val="24"/>
        </w:rPr>
        <w:t>.6. Все споры и разногласия, которые могут возникнуть из настоящего Договора или в связи с ним, будут решаться путем проведения переговоров между Сторонами. Претензионный порядок рассмотрения споров между сторонами обязателен. Сторона, у которой возникла Претензия, направляет другой Стороне обращение (претензию) в письменной форме с указанием возникших разногласий (претензий).  Срок для рассмотрения претензии 10</w:t>
      </w:r>
      <w:r w:rsidR="00663D8B" w:rsidRPr="00601102">
        <w:rPr>
          <w:b/>
          <w:szCs w:val="24"/>
        </w:rPr>
        <w:t xml:space="preserve"> </w:t>
      </w:r>
      <w:r w:rsidR="00663D8B" w:rsidRPr="00601102">
        <w:rPr>
          <w:szCs w:val="24"/>
        </w:rPr>
        <w:t xml:space="preserve">(десять) рабочих дней с момента получения.  </w:t>
      </w:r>
    </w:p>
    <w:p w:rsidR="00663D8B" w:rsidRPr="00601102" w:rsidRDefault="00601102" w:rsidP="00601102">
      <w:pPr>
        <w:pStyle w:val="11"/>
        <w:ind w:right="-59" w:firstLine="567"/>
        <w:rPr>
          <w:szCs w:val="24"/>
        </w:rPr>
      </w:pPr>
      <w:r w:rsidRPr="00601102">
        <w:rPr>
          <w:szCs w:val="24"/>
        </w:rPr>
        <w:t>7</w:t>
      </w:r>
      <w:r w:rsidR="00663D8B" w:rsidRPr="00601102">
        <w:rPr>
          <w:szCs w:val="24"/>
        </w:rPr>
        <w:t xml:space="preserve">.7. Споры, возникающие вследствие неисполнения или ненадлежащего исполнения Сторонами обязательств по Договору, и не решенные способами, предусмотренными п.6.6. Договора решаются Арбитражным судом по </w:t>
      </w:r>
      <w:r w:rsidR="00663D8B" w:rsidRPr="00601102">
        <w:rPr>
          <w:szCs w:val="24"/>
          <w:highlight w:val="yellow"/>
        </w:rPr>
        <w:t>месту нахождения Истца</w:t>
      </w:r>
      <w:r w:rsidR="002F1152" w:rsidRPr="00601102">
        <w:rPr>
          <w:szCs w:val="24"/>
        </w:rPr>
        <w:t xml:space="preserve"> </w:t>
      </w:r>
      <w:r w:rsidR="002F1152" w:rsidRPr="00601102">
        <w:rPr>
          <w:i/>
          <w:color w:val="0070C0"/>
          <w:szCs w:val="24"/>
        </w:rPr>
        <w:t>(или Арбитражным судом в г. Нижний Новгород)</w:t>
      </w:r>
      <w:r w:rsidR="00663D8B" w:rsidRPr="00601102">
        <w:rPr>
          <w:szCs w:val="24"/>
        </w:rPr>
        <w:t xml:space="preserve"> в соответствии с действующим законодательством РФ. </w:t>
      </w:r>
    </w:p>
    <w:p w:rsidR="00663D8B" w:rsidRPr="00601102" w:rsidRDefault="00601102" w:rsidP="00601102">
      <w:pPr>
        <w:ind w:right="-59" w:firstLine="567"/>
        <w:jc w:val="both"/>
      </w:pPr>
      <w:r w:rsidRPr="00601102">
        <w:t>7</w:t>
      </w:r>
      <w:r w:rsidR="00663D8B" w:rsidRPr="00601102">
        <w:t>.8. Стороны, освобождаются от ответственности за частичное или полное неисполнение обязательств по Договору, если ненадлежащее исполнение Сторонами обязательств явилось следствием обстоятельств непреодолимой силы, возникших после подписания Договора.</w:t>
      </w:r>
    </w:p>
    <w:p w:rsidR="00663D8B" w:rsidRPr="00601102" w:rsidRDefault="00663D8B" w:rsidP="00601102">
      <w:pPr>
        <w:ind w:right="-59" w:firstLine="567"/>
        <w:jc w:val="both"/>
      </w:pPr>
      <w:r w:rsidRPr="00601102">
        <w:t xml:space="preserve">Такие обстоятельства непреодолимой силы включают в себя, но не ограничиваются этим: стихийные бедствия (пожар, наводнение, землетрясение и т.п.), военные действия, издание актов органами государственной власти или управления, делающие невозможным выполнение Сторонами своих обязательств, а также любые другие обстоятельства, находящиеся за пределами разумного контроля Сторон, чрезвычайность характера которых Стороны не могли ни предвидеть, ни предотвратить,  при условии, что данные обстоятельства непосредственно повлияли на выполнение условий по Договору. </w:t>
      </w:r>
    </w:p>
    <w:p w:rsidR="00663D8B" w:rsidRPr="00601102" w:rsidRDefault="00663D8B" w:rsidP="00601102">
      <w:pPr>
        <w:ind w:right="-59" w:firstLine="567"/>
        <w:jc w:val="both"/>
      </w:pPr>
      <w:r w:rsidRPr="00601102">
        <w:t>Обстоятельства непреодолимой силы должны быть подтверждены документами компетентных государственных органов. Срок выполнения договорных обязательств будет продлен на время действия вышеуказанных обстоятельств.</w:t>
      </w:r>
    </w:p>
    <w:p w:rsidR="00663D8B" w:rsidRPr="00601102" w:rsidRDefault="00601102" w:rsidP="00601102">
      <w:pPr>
        <w:pStyle w:val="11"/>
        <w:ind w:right="-59" w:firstLine="567"/>
        <w:rPr>
          <w:szCs w:val="24"/>
        </w:rPr>
      </w:pPr>
      <w:r w:rsidRPr="00601102">
        <w:rPr>
          <w:szCs w:val="24"/>
        </w:rPr>
        <w:t>7</w:t>
      </w:r>
      <w:r w:rsidR="00663D8B" w:rsidRPr="00601102">
        <w:rPr>
          <w:szCs w:val="24"/>
        </w:rPr>
        <w:t xml:space="preserve">.9. Сторона, которая не в состоянии выполнить обязательства по Договору в силу обстоятельств непреодолимой силы, незамедлительно письменно информирует другую Сторону о начале и прекращении указанных выше обстоятельств, но в любом случае не позднее 3 (трех) рабочих дней после начала или окончания их действия. Несвоевременное уведомление об обстоятельствах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Договору по причине указанных обстоятельств. </w:t>
      </w:r>
    </w:p>
    <w:p w:rsidR="00663D8B" w:rsidRPr="00601102" w:rsidRDefault="00601102" w:rsidP="00601102">
      <w:pPr>
        <w:pStyle w:val="11"/>
        <w:ind w:right="-59" w:firstLine="567"/>
        <w:rPr>
          <w:szCs w:val="24"/>
        </w:rPr>
      </w:pPr>
      <w:r w:rsidRPr="00601102">
        <w:rPr>
          <w:szCs w:val="24"/>
          <w:lang w:val="en-US"/>
        </w:rPr>
        <w:t>7</w:t>
      </w:r>
      <w:r w:rsidR="00663D8B" w:rsidRPr="00601102">
        <w:rPr>
          <w:szCs w:val="24"/>
        </w:rPr>
        <w:t>.10. Если указанные обстоятельства продолжаются более 1 (одного) месяца, каждая Сторона имеет право на досрочное расторжение Договора. В этом случае Стороны производят взаиморасчеты.</w:t>
      </w:r>
    </w:p>
    <w:p w:rsidR="00663D8B" w:rsidRPr="00601102" w:rsidRDefault="00663D8B" w:rsidP="00601102">
      <w:pPr>
        <w:ind w:right="-59" w:firstLine="567"/>
        <w:jc w:val="center"/>
        <w:rPr>
          <w:b/>
        </w:rPr>
      </w:pPr>
    </w:p>
    <w:p w:rsidR="00663D8B" w:rsidRPr="00601102" w:rsidRDefault="00601102" w:rsidP="00601102">
      <w:pPr>
        <w:ind w:right="-59" w:firstLine="567"/>
        <w:jc w:val="center"/>
        <w:outlineLvl w:val="0"/>
        <w:rPr>
          <w:b/>
        </w:rPr>
      </w:pPr>
      <w:r w:rsidRPr="00601102">
        <w:rPr>
          <w:b/>
        </w:rPr>
        <w:t>8</w:t>
      </w:r>
      <w:r w:rsidR="00663D8B" w:rsidRPr="00601102">
        <w:rPr>
          <w:b/>
        </w:rPr>
        <w:t>. СРОК ДЕЙСТВИЯ ДОГОВОРА.</w:t>
      </w:r>
    </w:p>
    <w:p w:rsidR="00663D8B" w:rsidRPr="007C68F1" w:rsidRDefault="00601102" w:rsidP="00601102">
      <w:pPr>
        <w:pStyle w:val="a5"/>
        <w:ind w:right="-59" w:firstLine="567"/>
        <w:rPr>
          <w:rFonts w:ascii="Times New Roman" w:eastAsia="Arial" w:hAnsi="Times New Roman" w:cs="Times New Roman"/>
          <w:sz w:val="24"/>
          <w:highlight w:val="yellow"/>
        </w:rPr>
      </w:pPr>
      <w:r w:rsidRPr="00601102">
        <w:rPr>
          <w:rFonts w:ascii="Times New Roman" w:hAnsi="Times New Roman" w:cs="Times New Roman"/>
          <w:sz w:val="24"/>
        </w:rPr>
        <w:t>8</w:t>
      </w:r>
      <w:r w:rsidR="00663D8B" w:rsidRPr="00601102">
        <w:rPr>
          <w:rFonts w:ascii="Times New Roman" w:hAnsi="Times New Roman" w:cs="Times New Roman"/>
          <w:sz w:val="24"/>
        </w:rPr>
        <w:t xml:space="preserve">.1. Настоящий Договор вступает в силу с момента его подписания обеими Сторонами, и будет действовать </w:t>
      </w:r>
      <w:r w:rsidR="002F1152" w:rsidRPr="00601102">
        <w:rPr>
          <w:rFonts w:ascii="Times New Roman" w:hAnsi="Times New Roman" w:cs="Times New Roman"/>
          <w:sz w:val="24"/>
        </w:rPr>
        <w:t>в течении 12 (двенадцати) месяцев.</w:t>
      </w:r>
      <w:r w:rsidR="00663D8B" w:rsidRPr="00601102">
        <w:rPr>
          <w:rFonts w:ascii="Times New Roman" w:hAnsi="Times New Roman" w:cs="Times New Roman"/>
          <w:sz w:val="24"/>
        </w:rPr>
        <w:t xml:space="preserve"> Истечение срока действия Договора не освобождает Стороны от полного исполнения обязательств по Договору.</w:t>
      </w:r>
    </w:p>
    <w:p w:rsidR="00663D8B" w:rsidRPr="00601102" w:rsidRDefault="00601102" w:rsidP="00601102">
      <w:pPr>
        <w:pStyle w:val="a5"/>
        <w:ind w:right="-59" w:firstLine="567"/>
        <w:rPr>
          <w:rFonts w:ascii="Times New Roman" w:hAnsi="Times New Roman" w:cs="Times New Roman"/>
          <w:sz w:val="24"/>
        </w:rPr>
      </w:pPr>
      <w:r w:rsidRPr="00601102">
        <w:rPr>
          <w:rFonts w:ascii="Times New Roman" w:hAnsi="Times New Roman" w:cs="Times New Roman"/>
          <w:sz w:val="24"/>
        </w:rPr>
        <w:t>8</w:t>
      </w:r>
      <w:r w:rsidR="00663D8B" w:rsidRPr="00601102">
        <w:rPr>
          <w:rFonts w:ascii="Times New Roman" w:hAnsi="Times New Roman" w:cs="Times New Roman"/>
          <w:sz w:val="24"/>
        </w:rPr>
        <w:t xml:space="preserve">.2. В случае, если ни одна из сторон за 30 дней до окончания срока действия Договора не уведомила другую сторону в письменной форме о намерении его расторгнуть, - Договор считается пролонгированным ещё на </w:t>
      </w:r>
      <w:r w:rsidR="005572C3" w:rsidRPr="00601102">
        <w:rPr>
          <w:rFonts w:ascii="Times New Roman" w:hAnsi="Times New Roman" w:cs="Times New Roman"/>
          <w:sz w:val="24"/>
        </w:rPr>
        <w:t>12 (месяцев)</w:t>
      </w:r>
      <w:r w:rsidR="00663D8B" w:rsidRPr="00601102">
        <w:rPr>
          <w:rFonts w:ascii="Times New Roman" w:hAnsi="Times New Roman" w:cs="Times New Roman"/>
          <w:sz w:val="24"/>
        </w:rPr>
        <w:t xml:space="preserve">, без заключения каких-либо дополнительных соглашений на этот счет. Последующее продление срока действия Договора может осуществляться в указанном порядке неограниченное количество раз. </w:t>
      </w:r>
    </w:p>
    <w:p w:rsidR="00663D8B" w:rsidRPr="00601102" w:rsidRDefault="00601102" w:rsidP="00601102">
      <w:pPr>
        <w:pStyle w:val="a5"/>
        <w:ind w:right="-59" w:firstLine="567"/>
        <w:rPr>
          <w:rFonts w:ascii="Times New Roman" w:hAnsi="Times New Roman" w:cs="Times New Roman"/>
          <w:sz w:val="24"/>
        </w:rPr>
      </w:pPr>
      <w:r w:rsidRPr="00601102">
        <w:rPr>
          <w:rFonts w:ascii="Times New Roman" w:hAnsi="Times New Roman" w:cs="Times New Roman"/>
          <w:sz w:val="24"/>
        </w:rPr>
        <w:t>8</w:t>
      </w:r>
      <w:r w:rsidR="00663D8B" w:rsidRPr="00601102">
        <w:rPr>
          <w:rFonts w:ascii="Times New Roman" w:hAnsi="Times New Roman" w:cs="Times New Roman"/>
          <w:sz w:val="24"/>
        </w:rPr>
        <w:t xml:space="preserve">.3. Договор прекращает свое действие досрочно в случаях, предусмотренных действующим законодательством РФ и настоящим Договором </w:t>
      </w:r>
      <w:r w:rsidR="00663D8B" w:rsidRPr="00601102">
        <w:rPr>
          <w:rFonts w:ascii="Times New Roman" w:hAnsi="Times New Roman" w:cs="Times New Roman"/>
          <w:sz w:val="24"/>
          <w:lang w:val="en-US"/>
        </w:rPr>
        <w:t>c</w:t>
      </w:r>
      <w:r w:rsidR="00663D8B" w:rsidRPr="00601102">
        <w:rPr>
          <w:rFonts w:ascii="Times New Roman" w:hAnsi="Times New Roman" w:cs="Times New Roman"/>
          <w:sz w:val="24"/>
        </w:rPr>
        <w:t xml:space="preserve"> обязательным предварительным письменным уведомлением</w:t>
      </w:r>
      <w:r w:rsidR="00663D8B" w:rsidRPr="00601102">
        <w:rPr>
          <w:rFonts w:ascii="Times New Roman" w:hAnsi="Times New Roman" w:cs="Times New Roman"/>
          <w:color w:val="FF0000"/>
          <w:sz w:val="24"/>
        </w:rPr>
        <w:t xml:space="preserve"> </w:t>
      </w:r>
      <w:r w:rsidR="00663D8B" w:rsidRPr="00601102">
        <w:rPr>
          <w:rFonts w:ascii="Times New Roman" w:hAnsi="Times New Roman" w:cs="Times New Roman"/>
          <w:sz w:val="24"/>
        </w:rPr>
        <w:t>Стороной, желающей расторгнуть договор.</w:t>
      </w:r>
    </w:p>
    <w:p w:rsidR="000A571C" w:rsidRPr="00601102" w:rsidRDefault="000A571C" w:rsidP="00601102">
      <w:pPr>
        <w:ind w:right="-59" w:firstLine="567"/>
        <w:jc w:val="center"/>
        <w:rPr>
          <w:b/>
        </w:rPr>
      </w:pPr>
    </w:p>
    <w:p w:rsidR="00663D8B" w:rsidRPr="00601102" w:rsidRDefault="00601102" w:rsidP="00601102">
      <w:pPr>
        <w:ind w:right="-59" w:firstLine="567"/>
        <w:jc w:val="center"/>
        <w:rPr>
          <w:b/>
        </w:rPr>
      </w:pPr>
      <w:r w:rsidRPr="00601102">
        <w:rPr>
          <w:b/>
        </w:rPr>
        <w:t>9</w:t>
      </w:r>
      <w:r w:rsidR="00663D8B" w:rsidRPr="00601102">
        <w:rPr>
          <w:b/>
        </w:rPr>
        <w:t>. ЗАКЛЮЧИТЕЛЬНЫЕ ПОЛОЖЕНИЯ.</w:t>
      </w:r>
    </w:p>
    <w:p w:rsidR="00663D8B" w:rsidRPr="00601102" w:rsidRDefault="00601102" w:rsidP="00601102">
      <w:pPr>
        <w:ind w:right="-59" w:firstLine="567"/>
        <w:jc w:val="both"/>
      </w:pPr>
      <w:r w:rsidRPr="00601102">
        <w:t>9</w:t>
      </w:r>
      <w:r w:rsidR="00663D8B" w:rsidRPr="00601102">
        <w:t>.1.</w:t>
      </w:r>
      <w:r w:rsidR="005572C3" w:rsidRPr="00601102">
        <w:t xml:space="preserve"> </w:t>
      </w:r>
      <w:r w:rsidR="00663D8B" w:rsidRPr="00601102">
        <w:t xml:space="preserve">Каждая из Сторон обязуется сохранять конфиденциальную информацию, предоставляемую ей другой Стороной в соответствии с Федеральным законом от </w:t>
      </w:r>
      <w:smartTag w:uri="urn:schemas-microsoft-com:office:smarttags" w:element="date">
        <w:smartTagPr>
          <w:attr w:name="ls" w:val="trans"/>
          <w:attr w:name="Month" w:val="07"/>
          <w:attr w:name="Day" w:val="27"/>
          <w:attr w:name="Year" w:val="2006"/>
        </w:smartTagPr>
        <w:r w:rsidR="00663D8B" w:rsidRPr="00601102">
          <w:t>27.07.2006</w:t>
        </w:r>
      </w:smartTag>
      <w:r w:rsidR="00663D8B" w:rsidRPr="00601102">
        <w:t xml:space="preserve"> г. № 152-ФЗ «О персональных данных» в рамках настоящего Договора, за исключением случаев, когда конфиденциальная информация может быть разглашена с разрешения другой Стороны в процессе работы по настоящему Договору.</w:t>
      </w:r>
    </w:p>
    <w:p w:rsidR="00663D8B" w:rsidRPr="00601102" w:rsidRDefault="00663D8B" w:rsidP="00601102">
      <w:pPr>
        <w:spacing w:line="240" w:lineRule="atLeast"/>
        <w:ind w:right="-59" w:firstLine="567"/>
        <w:jc w:val="both"/>
      </w:pPr>
      <w:r w:rsidRPr="00601102">
        <w:t>Стороны признают, что обязательства по сохранению конфиденциальной информации применяются в отношении конфиденциальной информации, переданной им другой Стороной как до, так и в течения действия, и после расторжения настоящего Договора.</w:t>
      </w:r>
    </w:p>
    <w:p w:rsidR="00663D8B" w:rsidRPr="00601102" w:rsidRDefault="00601102" w:rsidP="00601102">
      <w:pPr>
        <w:ind w:right="-59" w:firstLine="567"/>
        <w:jc w:val="both"/>
      </w:pPr>
      <w:r w:rsidRPr="00601102">
        <w:rPr>
          <w:lang w:val="en-US"/>
        </w:rPr>
        <w:t>9</w:t>
      </w:r>
      <w:r w:rsidR="00663D8B" w:rsidRPr="00601102">
        <w:t>.</w:t>
      </w:r>
      <w:r w:rsidR="005572C3" w:rsidRPr="00601102">
        <w:t>2</w:t>
      </w:r>
      <w:r w:rsidR="00663D8B" w:rsidRPr="00601102">
        <w:t xml:space="preserve">. По взаимному соглашению Стороны могут внести в настоящий Договор и в приложения к нему необходимые дополнения либо изменения, которые будут действительны, если оформлены в письменном виде и подписаны обеими Сторонами. </w:t>
      </w:r>
    </w:p>
    <w:p w:rsidR="00663D8B" w:rsidRPr="00601102" w:rsidRDefault="00601102" w:rsidP="00601102">
      <w:pPr>
        <w:ind w:right="-59" w:firstLine="567"/>
        <w:jc w:val="both"/>
      </w:pPr>
      <w:r w:rsidRPr="00601102">
        <w:t>9</w:t>
      </w:r>
      <w:r w:rsidR="00663D8B" w:rsidRPr="00601102">
        <w:t>.</w:t>
      </w:r>
      <w:r w:rsidR="005572C3" w:rsidRPr="00601102">
        <w:t>3</w:t>
      </w:r>
      <w:r w:rsidR="00663D8B" w:rsidRPr="00601102">
        <w:t>. Сторона настоящего Договора, меняющая свой юридический, фактический и (или) почтовый адрес, а также платежные реквизиты и в случае реорганизации, должна сообщить об этом другой Стороне настоящего Договора в течение пяти календарных дней с момента изменения указанных адресов и (или) реквизитов.</w:t>
      </w:r>
    </w:p>
    <w:p w:rsidR="00663D8B" w:rsidRPr="00601102" w:rsidRDefault="00601102" w:rsidP="00601102">
      <w:pPr>
        <w:ind w:right="-59" w:firstLine="567"/>
        <w:jc w:val="both"/>
      </w:pPr>
      <w:r w:rsidRPr="00601102">
        <w:t>9</w:t>
      </w:r>
      <w:r w:rsidR="00663D8B" w:rsidRPr="00601102">
        <w:t>.</w:t>
      </w:r>
      <w:r w:rsidR="005572C3" w:rsidRPr="00601102">
        <w:t>4</w:t>
      </w:r>
      <w:r w:rsidR="00663D8B" w:rsidRPr="00601102">
        <w:t>. Стороны договорились о том, что все документы, согласованные и подписанные обеими Сторонами в процессе исполнения настоящего Договора и переданные по электронной почте, будут иметь силу при условии, что отправленное сообщение позволяет установить, что оно исходит от Стороны по Договору. При обмене документами в рамках Договора при помощи иных электронных средств связи, такие документы будут иметь юридическую силу только в случае последующего предоставления их оригиналов.</w:t>
      </w:r>
    </w:p>
    <w:p w:rsidR="00663D8B" w:rsidRPr="00601102" w:rsidRDefault="00601102" w:rsidP="00601102">
      <w:pPr>
        <w:ind w:right="-59" w:firstLine="567"/>
        <w:jc w:val="both"/>
      </w:pPr>
      <w:r w:rsidRPr="00601102">
        <w:t>9</w:t>
      </w:r>
      <w:r w:rsidR="00663D8B" w:rsidRPr="00601102">
        <w:t>.</w:t>
      </w:r>
      <w:r w:rsidR="005572C3" w:rsidRPr="00601102">
        <w:t>5</w:t>
      </w:r>
      <w:r w:rsidR="00663D8B" w:rsidRPr="00601102">
        <w:t xml:space="preserve">. После подписания настоящего Договора все предшествующие переговоры и переписка в отношении предмета Договора теряют силу в части, противоречащей настоящему Договору. </w:t>
      </w:r>
    </w:p>
    <w:p w:rsidR="00663D8B" w:rsidRPr="00601102" w:rsidRDefault="00601102" w:rsidP="00601102">
      <w:pPr>
        <w:ind w:right="-59" w:firstLine="567"/>
        <w:jc w:val="both"/>
      </w:pPr>
      <w:r w:rsidRPr="00601102">
        <w:t>9</w:t>
      </w:r>
      <w:r w:rsidR="00663D8B" w:rsidRPr="00601102">
        <w:t>.</w:t>
      </w:r>
      <w:r w:rsidR="005572C3" w:rsidRPr="00601102">
        <w:t>6</w:t>
      </w:r>
      <w:r w:rsidR="00663D8B" w:rsidRPr="00601102">
        <w:t xml:space="preserve">. Настоящий договор составлен и подписан </w:t>
      </w:r>
      <w:smartTag w:uri="urn:schemas-microsoft-com:office:smarttags" w:element="time">
        <w:smartTagPr>
          <w:attr w:name="Hour" w:val="14"/>
          <w:attr w:name="Minute" w:val="0"/>
        </w:smartTagPr>
        <w:r w:rsidR="00663D8B" w:rsidRPr="00601102">
          <w:t>в 2</w:t>
        </w:r>
      </w:smartTag>
      <w:r w:rsidR="00663D8B" w:rsidRPr="00601102">
        <w:t xml:space="preserve"> (двух) оригинальных экземплярах на русском языке, имеющих одинаковую юридическую силу. У каждой из сторон находится один экземпляр настоящего Договора.</w:t>
      </w:r>
    </w:p>
    <w:p w:rsidR="00663D8B" w:rsidRPr="00601102" w:rsidRDefault="00663D8B" w:rsidP="00601102">
      <w:pPr>
        <w:ind w:right="-59" w:firstLine="567"/>
        <w:jc w:val="both"/>
      </w:pPr>
    </w:p>
    <w:p w:rsidR="007C68F1" w:rsidRPr="007C68F1" w:rsidRDefault="00663D8B" w:rsidP="007C68F1">
      <w:pPr>
        <w:pStyle w:val="2"/>
        <w:spacing w:after="0" w:line="240" w:lineRule="auto"/>
        <w:ind w:firstLine="567"/>
        <w:jc w:val="center"/>
        <w:rPr>
          <w:b/>
          <w:sz w:val="24"/>
          <w:szCs w:val="24"/>
        </w:rPr>
      </w:pPr>
      <w:r w:rsidRPr="00601102">
        <w:rPr>
          <w:b/>
          <w:sz w:val="24"/>
          <w:szCs w:val="24"/>
        </w:rPr>
        <w:t xml:space="preserve">9. </w:t>
      </w:r>
      <w:r w:rsidR="007C68F1">
        <w:rPr>
          <w:b/>
          <w:sz w:val="24"/>
          <w:szCs w:val="24"/>
        </w:rPr>
        <w:t>АНТИКОРРУПЦИОННАЯ ОГОВОРКА</w:t>
      </w:r>
    </w:p>
    <w:p w:rsidR="00663D8B" w:rsidRPr="00601102" w:rsidRDefault="00663D8B" w:rsidP="007C68F1">
      <w:pPr>
        <w:pStyle w:val="2"/>
        <w:spacing w:after="0" w:line="240" w:lineRule="auto"/>
        <w:ind w:firstLine="567"/>
        <w:jc w:val="both"/>
        <w:rPr>
          <w:sz w:val="24"/>
          <w:szCs w:val="24"/>
        </w:rPr>
      </w:pPr>
      <w:r w:rsidRPr="00601102">
        <w:rPr>
          <w:sz w:val="24"/>
          <w:szCs w:val="24"/>
        </w:rPr>
        <w:t>9.1 Стороны в рамках исполнения настоящего Договора обязуются соблюдать требования применимого антикоррупционного законодательства и не предпринимать никаких действий, которые могут нарушить нормы антикоррупционного законодательства или стать причиной такого нарушения другой Стороной, в том числе не требовать, не получать, не предлагать, не санкционировать, не обещать и не совершать незаконные платежи напрямую, через третьих лиц или в качестве посредника, включая (но не ограничиваясь) взятки в денежной или любой иной форме, каким-либо физическим или юридическим лицам, включая (но не ограничиваясь) коммерческим организациям, органам власти и самоуправления, государственным служащим, частным компаниям и их представителям.</w:t>
      </w:r>
    </w:p>
    <w:p w:rsidR="00663D8B" w:rsidRPr="00601102" w:rsidRDefault="00663D8B" w:rsidP="00601102">
      <w:pPr>
        <w:ind w:firstLine="567"/>
        <w:jc w:val="both"/>
      </w:pPr>
      <w:r w:rsidRPr="00601102">
        <w:t>9.2. В случае нарушения одной из Сторон изложенных выше антикоррупционных обязательств, другая Сторона вправе в одностороннем порядке приостановить исполнение своих обязательств по настоящему договору до устранения причин такого нарушения или отказаться от исполнения договора, направив об этом письменное уведомление.</w:t>
      </w:r>
    </w:p>
    <w:p w:rsidR="00663D8B" w:rsidRPr="00045A17" w:rsidRDefault="00045A17" w:rsidP="00601102">
      <w:pPr>
        <w:ind w:right="-59" w:firstLine="567"/>
        <w:jc w:val="both"/>
        <w:rPr>
          <w:rFonts w:eastAsia="Arial"/>
          <w:i/>
          <w:color w:val="0070C0"/>
        </w:rPr>
      </w:pPr>
      <w:r w:rsidRPr="00045A17">
        <w:rPr>
          <w:rFonts w:eastAsia="Arial"/>
          <w:i/>
          <w:color w:val="0070C0"/>
        </w:rPr>
        <w:t>Проверить актуальность антикоррупционной оговорки</w:t>
      </w:r>
    </w:p>
    <w:p w:rsidR="00663D8B" w:rsidRPr="00601102" w:rsidRDefault="00663D8B" w:rsidP="00601102">
      <w:pPr>
        <w:ind w:right="-59" w:firstLine="567"/>
        <w:jc w:val="center"/>
        <w:outlineLvl w:val="0"/>
        <w:rPr>
          <w:b/>
        </w:rPr>
      </w:pPr>
      <w:r w:rsidRPr="00601102">
        <w:rPr>
          <w:b/>
        </w:rPr>
        <w:t>10. АДРЕСА И РЕКВИЗИТЫ СТОРОН.</w:t>
      </w:r>
    </w:p>
    <w:tbl>
      <w:tblPr>
        <w:tblW w:w="9811" w:type="dxa"/>
        <w:tblInd w:w="10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4905"/>
        <w:gridCol w:w="4906"/>
      </w:tblGrid>
      <w:tr w:rsidR="00663D8B" w:rsidRPr="00601102" w:rsidTr="0025044B">
        <w:trPr>
          <w:trHeight w:val="4102"/>
        </w:trPr>
        <w:tc>
          <w:tcPr>
            <w:tcW w:w="4905" w:type="dxa"/>
          </w:tcPr>
          <w:p w:rsidR="00663D8B" w:rsidRPr="00601102" w:rsidRDefault="00663D8B" w:rsidP="00601102">
            <w:pPr>
              <w:widowControl w:val="0"/>
              <w:autoSpaceDE w:val="0"/>
              <w:snapToGrid w:val="0"/>
              <w:ind w:right="-59" w:firstLine="567"/>
              <w:jc w:val="center"/>
              <w:rPr>
                <w:b/>
              </w:rPr>
            </w:pPr>
            <w:r w:rsidRPr="00601102">
              <w:rPr>
                <w:b/>
              </w:rPr>
              <w:t>Поставщик</w:t>
            </w:r>
          </w:p>
          <w:p w:rsidR="00663D8B" w:rsidRPr="00601102" w:rsidRDefault="00663D8B" w:rsidP="00601102">
            <w:pPr>
              <w:ind w:right="-59" w:firstLine="567"/>
              <w:rPr>
                <w:b/>
              </w:rPr>
            </w:pPr>
            <w:r w:rsidRPr="00601102">
              <w:rPr>
                <w:b/>
              </w:rPr>
              <w:t>ООО «</w:t>
            </w:r>
            <w:r w:rsidR="0025044B">
              <w:rPr>
                <w:b/>
              </w:rPr>
              <w:t>___________</w:t>
            </w:r>
            <w:r w:rsidRPr="00601102">
              <w:rPr>
                <w:b/>
              </w:rPr>
              <w:t>»</w:t>
            </w:r>
          </w:p>
          <w:p w:rsidR="00663D8B" w:rsidRPr="00601102" w:rsidRDefault="00663D8B" w:rsidP="00601102">
            <w:pPr>
              <w:ind w:right="-59" w:firstLine="567"/>
            </w:pPr>
            <w:r w:rsidRPr="00601102">
              <w:t xml:space="preserve">ИНН/КПП </w:t>
            </w:r>
            <w:r w:rsidR="0025044B">
              <w:rPr>
                <w:b/>
              </w:rPr>
              <w:t>___________</w:t>
            </w:r>
            <w:r w:rsidRPr="00601102">
              <w:t>/</w:t>
            </w:r>
            <w:r w:rsidR="0025044B">
              <w:rPr>
                <w:b/>
              </w:rPr>
              <w:t>___________</w:t>
            </w:r>
          </w:p>
          <w:p w:rsidR="0025044B" w:rsidRDefault="00663D8B" w:rsidP="00601102">
            <w:pPr>
              <w:widowControl w:val="0"/>
              <w:autoSpaceDE w:val="0"/>
              <w:snapToGrid w:val="0"/>
              <w:ind w:right="-59" w:firstLine="567"/>
              <w:rPr>
                <w:b/>
              </w:rPr>
            </w:pPr>
            <w:r w:rsidRPr="00601102">
              <w:t xml:space="preserve">ОГРН </w:t>
            </w:r>
            <w:r w:rsidR="0025044B">
              <w:rPr>
                <w:b/>
              </w:rPr>
              <w:t>___________</w:t>
            </w:r>
          </w:p>
          <w:p w:rsidR="0025044B" w:rsidRDefault="00663D8B" w:rsidP="00601102">
            <w:pPr>
              <w:ind w:right="-59" w:firstLine="567"/>
              <w:jc w:val="both"/>
              <w:rPr>
                <w:b/>
              </w:rPr>
            </w:pPr>
            <w:r w:rsidRPr="00601102">
              <w:t xml:space="preserve">ОКПО </w:t>
            </w:r>
            <w:r w:rsidR="0025044B">
              <w:rPr>
                <w:b/>
              </w:rPr>
              <w:t>___________</w:t>
            </w:r>
          </w:p>
          <w:p w:rsidR="0025044B" w:rsidRDefault="00663D8B" w:rsidP="00601102">
            <w:pPr>
              <w:widowControl w:val="0"/>
              <w:autoSpaceDE w:val="0"/>
              <w:snapToGrid w:val="0"/>
              <w:ind w:right="-59" w:firstLine="567"/>
              <w:rPr>
                <w:b/>
              </w:rPr>
            </w:pPr>
            <w:r w:rsidRPr="00601102">
              <w:t xml:space="preserve">Юридический адрес: </w:t>
            </w:r>
            <w:r w:rsidR="0025044B">
              <w:rPr>
                <w:b/>
              </w:rPr>
              <w:t>___________</w:t>
            </w:r>
          </w:p>
          <w:p w:rsidR="0025044B" w:rsidRDefault="00663D8B" w:rsidP="00601102">
            <w:pPr>
              <w:ind w:right="-59" w:firstLine="567"/>
              <w:rPr>
                <w:b/>
              </w:rPr>
            </w:pPr>
            <w:r w:rsidRPr="00601102">
              <w:t xml:space="preserve">Фактический адрес: </w:t>
            </w:r>
            <w:r w:rsidR="0025044B">
              <w:rPr>
                <w:b/>
              </w:rPr>
              <w:t>___________</w:t>
            </w:r>
          </w:p>
          <w:p w:rsidR="0025044B" w:rsidRDefault="00663D8B" w:rsidP="00601102">
            <w:pPr>
              <w:ind w:right="-59" w:firstLine="567"/>
              <w:rPr>
                <w:b/>
              </w:rPr>
            </w:pPr>
            <w:r w:rsidRPr="00601102">
              <w:t xml:space="preserve">Р/с </w:t>
            </w:r>
            <w:r w:rsidR="0025044B">
              <w:rPr>
                <w:b/>
              </w:rPr>
              <w:t>___________</w:t>
            </w:r>
          </w:p>
          <w:p w:rsidR="0025044B" w:rsidRDefault="00663D8B" w:rsidP="00601102">
            <w:pPr>
              <w:ind w:right="-59" w:firstLine="567"/>
              <w:rPr>
                <w:b/>
              </w:rPr>
            </w:pPr>
            <w:r w:rsidRPr="00601102">
              <w:t xml:space="preserve">в </w:t>
            </w:r>
            <w:r w:rsidR="0025044B">
              <w:rPr>
                <w:b/>
              </w:rPr>
              <w:t>___________</w:t>
            </w:r>
          </w:p>
          <w:p w:rsidR="0025044B" w:rsidRDefault="00663D8B" w:rsidP="00601102">
            <w:pPr>
              <w:ind w:right="-59" w:firstLine="567"/>
              <w:rPr>
                <w:b/>
              </w:rPr>
            </w:pPr>
            <w:r w:rsidRPr="00601102">
              <w:t xml:space="preserve">К/с </w:t>
            </w:r>
            <w:r w:rsidR="0025044B">
              <w:rPr>
                <w:b/>
              </w:rPr>
              <w:t>___________</w:t>
            </w:r>
          </w:p>
          <w:p w:rsidR="0025044B" w:rsidRDefault="00663D8B" w:rsidP="00601102">
            <w:pPr>
              <w:ind w:right="-59" w:firstLine="567"/>
              <w:rPr>
                <w:b/>
              </w:rPr>
            </w:pPr>
            <w:r w:rsidRPr="00601102">
              <w:t xml:space="preserve">БИК </w:t>
            </w:r>
            <w:r w:rsidR="0025044B">
              <w:rPr>
                <w:b/>
              </w:rPr>
              <w:t>___________</w:t>
            </w:r>
          </w:p>
          <w:p w:rsidR="00663D8B" w:rsidRDefault="0025044B" w:rsidP="0025044B">
            <w:pPr>
              <w:ind w:right="-59" w:firstLine="567"/>
              <w:rPr>
                <w:b/>
              </w:rPr>
            </w:pPr>
            <w:r w:rsidRPr="0025044B">
              <w:t>Тел.</w:t>
            </w:r>
            <w:r>
              <w:t>:</w:t>
            </w:r>
            <w:r>
              <w:rPr>
                <w:b/>
              </w:rPr>
              <w:t xml:space="preserve"> ___________</w:t>
            </w:r>
          </w:p>
          <w:p w:rsidR="0025044B" w:rsidRDefault="0025044B" w:rsidP="0025044B">
            <w:pPr>
              <w:ind w:right="-59" w:firstLine="567"/>
            </w:pPr>
            <w:r>
              <w:rPr>
                <w:lang w:val="en-US"/>
              </w:rPr>
              <w:t>E</w:t>
            </w:r>
            <w:r w:rsidRPr="0025044B">
              <w:rPr>
                <w:lang w:val="en-US"/>
              </w:rPr>
              <w:t>mail</w:t>
            </w:r>
            <w:r w:rsidRPr="0025044B">
              <w:t>:</w:t>
            </w:r>
            <w:r w:rsidRPr="0025044B">
              <w:rPr>
                <w:b/>
              </w:rPr>
              <w:t xml:space="preserve"> </w:t>
            </w:r>
            <w:r>
              <w:rPr>
                <w:b/>
              </w:rPr>
              <w:t>___________</w:t>
            </w:r>
            <w:r w:rsidRPr="0025044B">
              <w:t xml:space="preserve"> </w:t>
            </w:r>
          </w:p>
          <w:p w:rsidR="0025044B" w:rsidRPr="0025044B" w:rsidRDefault="0025044B" w:rsidP="0025044B">
            <w:pPr>
              <w:ind w:right="-59" w:firstLine="567"/>
            </w:pPr>
          </w:p>
        </w:tc>
        <w:tc>
          <w:tcPr>
            <w:tcW w:w="4906" w:type="dxa"/>
          </w:tcPr>
          <w:p w:rsidR="00663D8B" w:rsidRPr="00601102" w:rsidRDefault="00663D8B" w:rsidP="00601102">
            <w:pPr>
              <w:widowControl w:val="0"/>
              <w:autoSpaceDE w:val="0"/>
              <w:snapToGrid w:val="0"/>
              <w:ind w:right="-59" w:firstLine="567"/>
              <w:jc w:val="center"/>
              <w:rPr>
                <w:b/>
              </w:rPr>
            </w:pPr>
            <w:r w:rsidRPr="00601102">
              <w:rPr>
                <w:b/>
              </w:rPr>
              <w:t>Покупатель</w:t>
            </w:r>
          </w:p>
          <w:p w:rsidR="0025044B" w:rsidRPr="00601102" w:rsidRDefault="0025044B" w:rsidP="0025044B">
            <w:pPr>
              <w:ind w:right="-59" w:firstLine="567"/>
              <w:rPr>
                <w:b/>
              </w:rPr>
            </w:pPr>
            <w:r w:rsidRPr="00601102">
              <w:rPr>
                <w:b/>
              </w:rPr>
              <w:t>ООО «</w:t>
            </w:r>
            <w:r>
              <w:rPr>
                <w:b/>
              </w:rPr>
              <w:t>___________</w:t>
            </w:r>
            <w:r w:rsidRPr="00601102">
              <w:rPr>
                <w:b/>
              </w:rPr>
              <w:t>»</w:t>
            </w:r>
          </w:p>
          <w:p w:rsidR="0025044B" w:rsidRPr="00601102" w:rsidRDefault="0025044B" w:rsidP="0025044B">
            <w:pPr>
              <w:ind w:right="-59" w:firstLine="567"/>
            </w:pPr>
            <w:r w:rsidRPr="00601102">
              <w:t xml:space="preserve">ИНН/КПП </w:t>
            </w:r>
            <w:r>
              <w:rPr>
                <w:b/>
              </w:rPr>
              <w:t>___________</w:t>
            </w:r>
            <w:r w:rsidRPr="00601102">
              <w:t>/</w:t>
            </w:r>
            <w:r>
              <w:rPr>
                <w:b/>
              </w:rPr>
              <w:t>___________</w:t>
            </w:r>
          </w:p>
          <w:p w:rsidR="0025044B" w:rsidRDefault="0025044B" w:rsidP="0025044B">
            <w:pPr>
              <w:widowControl w:val="0"/>
              <w:autoSpaceDE w:val="0"/>
              <w:snapToGrid w:val="0"/>
              <w:ind w:right="-59" w:firstLine="567"/>
              <w:rPr>
                <w:b/>
              </w:rPr>
            </w:pPr>
            <w:r w:rsidRPr="00601102">
              <w:t xml:space="preserve">ОГРН </w:t>
            </w:r>
            <w:r>
              <w:rPr>
                <w:b/>
              </w:rPr>
              <w:t>___________</w:t>
            </w:r>
          </w:p>
          <w:p w:rsidR="0025044B" w:rsidRDefault="0025044B" w:rsidP="0025044B">
            <w:pPr>
              <w:ind w:right="-59" w:firstLine="567"/>
              <w:jc w:val="both"/>
              <w:rPr>
                <w:b/>
              </w:rPr>
            </w:pPr>
            <w:r w:rsidRPr="00601102">
              <w:t xml:space="preserve">ОКПО </w:t>
            </w:r>
            <w:r>
              <w:rPr>
                <w:b/>
              </w:rPr>
              <w:t>___________</w:t>
            </w:r>
          </w:p>
          <w:p w:rsidR="0025044B" w:rsidRDefault="0025044B" w:rsidP="0025044B">
            <w:pPr>
              <w:widowControl w:val="0"/>
              <w:autoSpaceDE w:val="0"/>
              <w:snapToGrid w:val="0"/>
              <w:ind w:right="-59" w:firstLine="567"/>
              <w:rPr>
                <w:b/>
              </w:rPr>
            </w:pPr>
            <w:r w:rsidRPr="00601102">
              <w:t xml:space="preserve">Юридический адрес: </w:t>
            </w:r>
            <w:r>
              <w:rPr>
                <w:b/>
              </w:rPr>
              <w:t>___________</w:t>
            </w:r>
          </w:p>
          <w:p w:rsidR="0025044B" w:rsidRDefault="0025044B" w:rsidP="0025044B">
            <w:pPr>
              <w:ind w:right="-59" w:firstLine="567"/>
              <w:rPr>
                <w:b/>
              </w:rPr>
            </w:pPr>
            <w:r w:rsidRPr="00601102">
              <w:t xml:space="preserve">Фактический адрес: </w:t>
            </w:r>
            <w:r>
              <w:rPr>
                <w:b/>
              </w:rPr>
              <w:t>___________</w:t>
            </w:r>
          </w:p>
          <w:p w:rsidR="0025044B" w:rsidRDefault="0025044B" w:rsidP="0025044B">
            <w:pPr>
              <w:ind w:right="-59" w:firstLine="567"/>
              <w:rPr>
                <w:b/>
              </w:rPr>
            </w:pPr>
            <w:r w:rsidRPr="00601102">
              <w:t xml:space="preserve">Р/с </w:t>
            </w:r>
            <w:r>
              <w:rPr>
                <w:b/>
              </w:rPr>
              <w:t>___________</w:t>
            </w:r>
          </w:p>
          <w:p w:rsidR="0025044B" w:rsidRDefault="0025044B" w:rsidP="0025044B">
            <w:pPr>
              <w:ind w:right="-59" w:firstLine="567"/>
              <w:rPr>
                <w:b/>
              </w:rPr>
            </w:pPr>
            <w:r w:rsidRPr="00601102">
              <w:t xml:space="preserve">в </w:t>
            </w:r>
            <w:r>
              <w:rPr>
                <w:b/>
              </w:rPr>
              <w:t>___________</w:t>
            </w:r>
          </w:p>
          <w:p w:rsidR="0025044B" w:rsidRDefault="0025044B" w:rsidP="0025044B">
            <w:pPr>
              <w:ind w:right="-59" w:firstLine="567"/>
              <w:rPr>
                <w:b/>
              </w:rPr>
            </w:pPr>
            <w:r w:rsidRPr="00601102">
              <w:t xml:space="preserve">К/с </w:t>
            </w:r>
            <w:r>
              <w:rPr>
                <w:b/>
              </w:rPr>
              <w:t>___________</w:t>
            </w:r>
          </w:p>
          <w:p w:rsidR="0025044B" w:rsidRDefault="0025044B" w:rsidP="0025044B">
            <w:pPr>
              <w:ind w:right="-59" w:firstLine="567"/>
              <w:rPr>
                <w:b/>
              </w:rPr>
            </w:pPr>
            <w:r w:rsidRPr="00601102">
              <w:t xml:space="preserve">БИК </w:t>
            </w:r>
            <w:r>
              <w:rPr>
                <w:b/>
              </w:rPr>
              <w:t>___________</w:t>
            </w:r>
          </w:p>
          <w:p w:rsidR="0025044B" w:rsidRDefault="0025044B" w:rsidP="0025044B">
            <w:pPr>
              <w:ind w:right="-59" w:firstLine="567"/>
              <w:rPr>
                <w:b/>
              </w:rPr>
            </w:pPr>
            <w:r w:rsidRPr="0025044B">
              <w:t>Тел.</w:t>
            </w:r>
            <w:r>
              <w:t>:</w:t>
            </w:r>
            <w:r>
              <w:rPr>
                <w:b/>
              </w:rPr>
              <w:t xml:space="preserve"> ___________</w:t>
            </w:r>
          </w:p>
          <w:p w:rsidR="0025044B" w:rsidRDefault="0025044B" w:rsidP="0025044B">
            <w:pPr>
              <w:ind w:right="-59" w:firstLine="567"/>
            </w:pPr>
            <w:r>
              <w:rPr>
                <w:lang w:val="en-US"/>
              </w:rPr>
              <w:t>E</w:t>
            </w:r>
            <w:r w:rsidRPr="0025044B">
              <w:rPr>
                <w:lang w:val="en-US"/>
              </w:rPr>
              <w:t>mail</w:t>
            </w:r>
            <w:r w:rsidRPr="0025044B">
              <w:t>:</w:t>
            </w:r>
            <w:r w:rsidRPr="0025044B">
              <w:rPr>
                <w:b/>
              </w:rPr>
              <w:t xml:space="preserve"> </w:t>
            </w:r>
            <w:r>
              <w:rPr>
                <w:b/>
              </w:rPr>
              <w:t>___________</w:t>
            </w:r>
            <w:r w:rsidRPr="0025044B">
              <w:t xml:space="preserve"> </w:t>
            </w:r>
          </w:p>
          <w:p w:rsidR="00663D8B" w:rsidRPr="00601102" w:rsidRDefault="00663D8B" w:rsidP="00601102">
            <w:pPr>
              <w:ind w:right="-59" w:firstLine="567"/>
              <w:rPr>
                <w:highlight w:val="red"/>
                <w:lang w:val="en-US"/>
              </w:rPr>
            </w:pPr>
          </w:p>
          <w:p w:rsidR="00663D8B" w:rsidRPr="00601102" w:rsidRDefault="00663D8B" w:rsidP="00601102">
            <w:pPr>
              <w:ind w:right="-59" w:firstLine="567"/>
              <w:rPr>
                <w:lang w:val="en-US"/>
              </w:rPr>
            </w:pPr>
          </w:p>
        </w:tc>
      </w:tr>
    </w:tbl>
    <w:p w:rsidR="00663D8B" w:rsidRPr="00601102" w:rsidRDefault="00663D8B" w:rsidP="00601102">
      <w:pPr>
        <w:ind w:right="-59" w:firstLine="567"/>
        <w:rPr>
          <w:b/>
          <w:lang w:val="en-US"/>
        </w:rPr>
      </w:pPr>
    </w:p>
    <w:p w:rsidR="00663D8B" w:rsidRPr="00601102" w:rsidRDefault="00663D8B" w:rsidP="00601102">
      <w:pPr>
        <w:pStyle w:val="1"/>
        <w:ind w:right="-59" w:firstLine="567"/>
        <w:jc w:val="center"/>
        <w:rPr>
          <w:rFonts w:ascii="Times New Roman" w:hAnsi="Times New Roman" w:cs="Times New Roman"/>
          <w:sz w:val="24"/>
          <w:u w:val="none"/>
        </w:rPr>
      </w:pPr>
      <w:r w:rsidRPr="00601102">
        <w:rPr>
          <w:rFonts w:ascii="Times New Roman" w:hAnsi="Times New Roman" w:cs="Times New Roman"/>
          <w:sz w:val="24"/>
          <w:u w:val="none"/>
        </w:rPr>
        <w:t>ПОДПИСИ СТОРОН:</w:t>
      </w:r>
    </w:p>
    <w:p w:rsidR="00663D8B" w:rsidRPr="00601102" w:rsidRDefault="00663D8B" w:rsidP="00601102">
      <w:pPr>
        <w:ind w:firstLine="567"/>
      </w:pPr>
    </w:p>
    <w:tbl>
      <w:tblPr>
        <w:tblW w:w="10456" w:type="dxa"/>
        <w:tblLook w:val="01E0" w:firstRow="1" w:lastRow="1" w:firstColumn="1" w:lastColumn="1" w:noHBand="0" w:noVBand="0"/>
      </w:tblPr>
      <w:tblGrid>
        <w:gridCol w:w="5211"/>
        <w:gridCol w:w="5245"/>
      </w:tblGrid>
      <w:tr w:rsidR="00663D8B" w:rsidRPr="00601102" w:rsidTr="0039286F">
        <w:tc>
          <w:tcPr>
            <w:tcW w:w="5211" w:type="dxa"/>
          </w:tcPr>
          <w:p w:rsidR="00663D8B" w:rsidRPr="00601102" w:rsidRDefault="00663D8B" w:rsidP="00601102">
            <w:pPr>
              <w:ind w:right="-59" w:firstLine="567"/>
            </w:pPr>
            <w:r w:rsidRPr="00601102">
              <w:rPr>
                <w:b/>
              </w:rPr>
              <w:t>ПОСТАВЩИК:</w:t>
            </w:r>
          </w:p>
          <w:p w:rsidR="005572C3" w:rsidRPr="00601102" w:rsidRDefault="005572C3" w:rsidP="00601102">
            <w:pPr>
              <w:widowControl w:val="0"/>
              <w:autoSpaceDE w:val="0"/>
              <w:snapToGrid w:val="0"/>
              <w:ind w:right="-59" w:firstLine="567"/>
            </w:pPr>
            <w:r w:rsidRPr="00601102">
              <w:t>Директор</w:t>
            </w:r>
          </w:p>
          <w:p w:rsidR="005572C3" w:rsidRPr="00601102" w:rsidRDefault="005572C3" w:rsidP="00601102">
            <w:pPr>
              <w:widowControl w:val="0"/>
              <w:autoSpaceDE w:val="0"/>
              <w:snapToGrid w:val="0"/>
              <w:ind w:right="-59" w:firstLine="567"/>
              <w:rPr>
                <w:lang w:eastAsia="en-US"/>
              </w:rPr>
            </w:pPr>
            <w:r w:rsidRPr="00601102">
              <w:rPr>
                <w:lang w:eastAsia="en-US"/>
              </w:rPr>
              <w:t>ООО «__________»</w:t>
            </w:r>
          </w:p>
          <w:p w:rsidR="00663D8B" w:rsidRPr="00601102" w:rsidRDefault="00663D8B" w:rsidP="00601102">
            <w:pPr>
              <w:ind w:right="-59" w:firstLine="567"/>
              <w:rPr>
                <w:lang w:eastAsia="en-US"/>
              </w:rPr>
            </w:pPr>
          </w:p>
          <w:p w:rsidR="00663D8B" w:rsidRPr="00601102" w:rsidRDefault="00663D8B" w:rsidP="00601102">
            <w:pPr>
              <w:ind w:right="-59" w:firstLine="567"/>
              <w:rPr>
                <w:lang w:eastAsia="en-US"/>
              </w:rPr>
            </w:pPr>
          </w:p>
          <w:p w:rsidR="00663D8B" w:rsidRPr="00601102" w:rsidRDefault="00663D8B" w:rsidP="00601102">
            <w:pPr>
              <w:ind w:right="-59" w:firstLine="567"/>
            </w:pPr>
            <w:r w:rsidRPr="00601102">
              <w:t>_________________ /</w:t>
            </w:r>
            <w:r w:rsidR="005572C3" w:rsidRPr="00601102">
              <w:t>__________</w:t>
            </w:r>
            <w:r w:rsidRPr="00601102">
              <w:t xml:space="preserve">/   </w:t>
            </w:r>
          </w:p>
          <w:p w:rsidR="00663D8B" w:rsidRPr="00601102" w:rsidRDefault="00663D8B" w:rsidP="00601102">
            <w:pPr>
              <w:ind w:right="-59" w:firstLine="567"/>
            </w:pPr>
            <w:r w:rsidRPr="00601102">
              <w:t xml:space="preserve">мп </w:t>
            </w:r>
          </w:p>
        </w:tc>
        <w:tc>
          <w:tcPr>
            <w:tcW w:w="5245" w:type="dxa"/>
          </w:tcPr>
          <w:p w:rsidR="00663D8B" w:rsidRPr="00601102" w:rsidRDefault="00663D8B" w:rsidP="00601102">
            <w:pPr>
              <w:ind w:right="-59" w:firstLine="567"/>
              <w:outlineLvl w:val="0"/>
              <w:rPr>
                <w:b/>
              </w:rPr>
            </w:pPr>
            <w:r w:rsidRPr="00601102">
              <w:rPr>
                <w:b/>
              </w:rPr>
              <w:t>ПОКУПАТЕЛЬ:</w:t>
            </w:r>
          </w:p>
          <w:p w:rsidR="00663D8B" w:rsidRPr="00601102" w:rsidRDefault="00663D8B" w:rsidP="00601102">
            <w:pPr>
              <w:widowControl w:val="0"/>
              <w:autoSpaceDE w:val="0"/>
              <w:snapToGrid w:val="0"/>
              <w:ind w:right="-59" w:firstLine="567"/>
            </w:pPr>
            <w:r w:rsidRPr="00601102">
              <w:t>Директор</w:t>
            </w:r>
          </w:p>
          <w:p w:rsidR="00663D8B" w:rsidRPr="00601102" w:rsidRDefault="00663D8B" w:rsidP="00601102">
            <w:pPr>
              <w:widowControl w:val="0"/>
              <w:autoSpaceDE w:val="0"/>
              <w:snapToGrid w:val="0"/>
              <w:ind w:right="-59" w:firstLine="567"/>
              <w:rPr>
                <w:lang w:eastAsia="en-US"/>
              </w:rPr>
            </w:pPr>
            <w:r w:rsidRPr="00601102">
              <w:rPr>
                <w:lang w:eastAsia="en-US"/>
              </w:rPr>
              <w:t>ООО «</w:t>
            </w:r>
            <w:r w:rsidR="005572C3" w:rsidRPr="00601102">
              <w:rPr>
                <w:lang w:eastAsia="en-US"/>
              </w:rPr>
              <w:t>__________</w:t>
            </w:r>
            <w:r w:rsidRPr="00601102">
              <w:rPr>
                <w:lang w:eastAsia="en-US"/>
              </w:rPr>
              <w:t>»</w:t>
            </w:r>
          </w:p>
          <w:p w:rsidR="00663D8B" w:rsidRPr="00601102" w:rsidRDefault="00663D8B" w:rsidP="00601102">
            <w:pPr>
              <w:ind w:right="-59" w:firstLine="567"/>
              <w:rPr>
                <w:lang w:eastAsia="en-US"/>
              </w:rPr>
            </w:pPr>
            <w:r w:rsidRPr="00601102">
              <w:rPr>
                <w:lang w:eastAsia="en-US"/>
              </w:rPr>
              <w:t xml:space="preserve">  </w:t>
            </w:r>
          </w:p>
          <w:p w:rsidR="00663D8B" w:rsidRPr="00601102" w:rsidRDefault="00663D8B" w:rsidP="00601102">
            <w:pPr>
              <w:ind w:right="-59" w:firstLine="567"/>
              <w:rPr>
                <w:lang w:eastAsia="en-US"/>
              </w:rPr>
            </w:pPr>
          </w:p>
          <w:p w:rsidR="005572C3" w:rsidRPr="00601102" w:rsidRDefault="005572C3" w:rsidP="00601102">
            <w:pPr>
              <w:ind w:right="-59" w:firstLine="567"/>
            </w:pPr>
            <w:r w:rsidRPr="00601102">
              <w:t>_________________ /__________/</w:t>
            </w:r>
          </w:p>
          <w:p w:rsidR="00663D8B" w:rsidRPr="00601102" w:rsidRDefault="00663D8B" w:rsidP="00601102">
            <w:pPr>
              <w:ind w:right="-59" w:firstLine="567"/>
            </w:pPr>
            <w:r w:rsidRPr="00601102">
              <w:rPr>
                <w:lang w:eastAsia="en-US"/>
              </w:rPr>
              <w:t xml:space="preserve">мп            </w:t>
            </w:r>
          </w:p>
        </w:tc>
      </w:tr>
    </w:tbl>
    <w:p w:rsidR="00663D8B" w:rsidRPr="00601102" w:rsidRDefault="00663D8B" w:rsidP="00601102">
      <w:pPr>
        <w:ind w:right="-59" w:firstLine="567"/>
        <w:jc w:val="right"/>
      </w:pPr>
    </w:p>
    <w:p w:rsidR="00663D8B" w:rsidRPr="00601102" w:rsidRDefault="00663D8B" w:rsidP="00601102">
      <w:pPr>
        <w:tabs>
          <w:tab w:val="left" w:pos="5954"/>
          <w:tab w:val="left" w:pos="12758"/>
          <w:tab w:val="left" w:pos="14742"/>
        </w:tabs>
        <w:ind w:right="223" w:firstLine="567"/>
        <w:jc w:val="right"/>
      </w:pPr>
    </w:p>
    <w:p w:rsidR="00663D8B" w:rsidRPr="00601102" w:rsidRDefault="00663D8B" w:rsidP="00601102">
      <w:pPr>
        <w:tabs>
          <w:tab w:val="left" w:pos="5954"/>
          <w:tab w:val="left" w:pos="12758"/>
          <w:tab w:val="left" w:pos="14742"/>
        </w:tabs>
        <w:ind w:right="223" w:firstLine="567"/>
        <w:jc w:val="right"/>
      </w:pPr>
    </w:p>
    <w:p w:rsidR="00663D8B" w:rsidRPr="00601102" w:rsidRDefault="00663D8B" w:rsidP="00601102">
      <w:pPr>
        <w:tabs>
          <w:tab w:val="left" w:pos="5954"/>
          <w:tab w:val="left" w:pos="12758"/>
          <w:tab w:val="left" w:pos="14742"/>
        </w:tabs>
        <w:ind w:right="223" w:firstLine="567"/>
        <w:jc w:val="right"/>
      </w:pPr>
    </w:p>
    <w:p w:rsidR="00663D8B" w:rsidRPr="00601102" w:rsidRDefault="00663D8B" w:rsidP="00601102">
      <w:pPr>
        <w:tabs>
          <w:tab w:val="left" w:pos="5954"/>
          <w:tab w:val="left" w:pos="12758"/>
          <w:tab w:val="left" w:pos="14742"/>
        </w:tabs>
        <w:ind w:right="223" w:firstLine="567"/>
        <w:jc w:val="right"/>
      </w:pPr>
    </w:p>
    <w:p w:rsidR="00663D8B" w:rsidRPr="00601102" w:rsidRDefault="00663D8B" w:rsidP="00601102">
      <w:pPr>
        <w:tabs>
          <w:tab w:val="left" w:pos="5954"/>
          <w:tab w:val="left" w:pos="12758"/>
          <w:tab w:val="left" w:pos="14742"/>
        </w:tabs>
        <w:ind w:right="223" w:firstLine="567"/>
        <w:jc w:val="right"/>
      </w:pPr>
    </w:p>
    <w:p w:rsidR="005572C3" w:rsidRPr="00601102" w:rsidRDefault="005572C3" w:rsidP="00601102">
      <w:pPr>
        <w:suppressAutoHyphens w:val="0"/>
        <w:spacing w:after="160" w:line="259" w:lineRule="auto"/>
        <w:ind w:firstLine="567"/>
      </w:pPr>
      <w:r w:rsidRPr="00601102">
        <w:br w:type="page"/>
      </w:r>
    </w:p>
    <w:p w:rsidR="00663D8B" w:rsidRPr="00601102" w:rsidRDefault="00663D8B" w:rsidP="00601102">
      <w:pPr>
        <w:tabs>
          <w:tab w:val="left" w:pos="5954"/>
          <w:tab w:val="left" w:pos="12758"/>
          <w:tab w:val="left" w:pos="14742"/>
        </w:tabs>
        <w:ind w:right="223" w:firstLine="567"/>
        <w:jc w:val="right"/>
      </w:pPr>
      <w:r w:rsidRPr="00601102">
        <w:t>Приложение 1 к Договору поставки № ___</w:t>
      </w:r>
    </w:p>
    <w:p w:rsidR="00663D8B" w:rsidRPr="00601102" w:rsidRDefault="00663D8B" w:rsidP="00601102">
      <w:pPr>
        <w:tabs>
          <w:tab w:val="left" w:pos="5954"/>
          <w:tab w:val="left" w:pos="12758"/>
          <w:tab w:val="left" w:pos="14742"/>
        </w:tabs>
        <w:ind w:right="223" w:firstLine="567"/>
        <w:jc w:val="right"/>
      </w:pPr>
      <w:r w:rsidRPr="00601102">
        <w:t>от «___» ______ 2023 г.</w:t>
      </w:r>
    </w:p>
    <w:p w:rsidR="00663D8B" w:rsidRPr="00601102" w:rsidRDefault="00663D8B" w:rsidP="00601102">
      <w:pPr>
        <w:tabs>
          <w:tab w:val="left" w:pos="5954"/>
          <w:tab w:val="left" w:pos="12758"/>
          <w:tab w:val="left" w:pos="14742"/>
        </w:tabs>
        <w:ind w:right="223" w:firstLine="567"/>
        <w:jc w:val="right"/>
      </w:pPr>
    </w:p>
    <w:p w:rsidR="00663D8B" w:rsidRPr="00601102" w:rsidRDefault="00663D8B" w:rsidP="00601102">
      <w:pPr>
        <w:tabs>
          <w:tab w:val="left" w:pos="5954"/>
          <w:tab w:val="left" w:pos="12758"/>
          <w:tab w:val="left" w:pos="14742"/>
        </w:tabs>
        <w:ind w:right="223" w:firstLine="567"/>
        <w:jc w:val="center"/>
      </w:pPr>
    </w:p>
    <w:p w:rsidR="00663D8B" w:rsidRPr="00601102" w:rsidRDefault="00663D8B" w:rsidP="00601102">
      <w:pPr>
        <w:tabs>
          <w:tab w:val="left" w:pos="5954"/>
          <w:tab w:val="left" w:pos="12758"/>
          <w:tab w:val="left" w:pos="14742"/>
        </w:tabs>
        <w:ind w:right="223" w:firstLine="567"/>
        <w:jc w:val="center"/>
        <w:rPr>
          <w:b/>
        </w:rPr>
      </w:pPr>
      <w:r w:rsidRPr="00601102">
        <w:t>ФОРМА</w:t>
      </w:r>
    </w:p>
    <w:p w:rsidR="00663D8B" w:rsidRPr="00601102" w:rsidRDefault="00663D8B" w:rsidP="00601102">
      <w:pPr>
        <w:tabs>
          <w:tab w:val="left" w:pos="14742"/>
        </w:tabs>
        <w:ind w:right="223" w:firstLine="567"/>
        <w:jc w:val="center"/>
        <w:rPr>
          <w:b/>
        </w:rPr>
      </w:pPr>
    </w:p>
    <w:p w:rsidR="00663D8B" w:rsidRPr="00601102" w:rsidRDefault="00663D8B" w:rsidP="00601102">
      <w:pPr>
        <w:tabs>
          <w:tab w:val="left" w:pos="14742"/>
        </w:tabs>
        <w:ind w:right="223" w:firstLine="567"/>
        <w:jc w:val="center"/>
        <w:rPr>
          <w:b/>
        </w:rPr>
      </w:pPr>
      <w:r w:rsidRPr="00601102">
        <w:rPr>
          <w:b/>
        </w:rPr>
        <w:t>Спецификация № ___</w:t>
      </w:r>
    </w:p>
    <w:p w:rsidR="00663D8B" w:rsidRPr="00601102" w:rsidRDefault="00663D8B" w:rsidP="00601102">
      <w:pPr>
        <w:tabs>
          <w:tab w:val="left" w:pos="14742"/>
        </w:tabs>
        <w:ind w:right="223" w:firstLine="567"/>
        <w:jc w:val="center"/>
        <w:rPr>
          <w:b/>
        </w:rPr>
      </w:pPr>
      <w:r w:rsidRPr="00601102">
        <w:rPr>
          <w:b/>
        </w:rPr>
        <w:t>к Договору поставки № ___</w:t>
      </w:r>
    </w:p>
    <w:p w:rsidR="00663D8B" w:rsidRPr="00601102" w:rsidRDefault="00663D8B" w:rsidP="00601102">
      <w:pPr>
        <w:pStyle w:val="ConsNormal"/>
        <w:widowControl/>
        <w:spacing w:line="276" w:lineRule="auto"/>
        <w:ind w:firstLine="567"/>
        <w:jc w:val="center"/>
        <w:rPr>
          <w:rFonts w:ascii="Times New Roman" w:hAnsi="Times New Roman" w:cs="Times New Roman"/>
          <w:b/>
          <w:sz w:val="24"/>
          <w:szCs w:val="24"/>
        </w:rPr>
      </w:pPr>
      <w:r w:rsidRPr="00601102">
        <w:rPr>
          <w:rFonts w:ascii="Times New Roman" w:hAnsi="Times New Roman" w:cs="Times New Roman"/>
          <w:b/>
          <w:sz w:val="24"/>
          <w:szCs w:val="24"/>
        </w:rPr>
        <w:t xml:space="preserve"> </w:t>
      </w:r>
    </w:p>
    <w:p w:rsidR="00663D8B" w:rsidRPr="00601102" w:rsidRDefault="00663D8B" w:rsidP="00601102">
      <w:pPr>
        <w:pStyle w:val="ConsNormal"/>
        <w:widowControl/>
        <w:spacing w:line="276" w:lineRule="auto"/>
        <w:ind w:firstLine="567"/>
        <w:rPr>
          <w:rFonts w:ascii="Times New Roman" w:hAnsi="Times New Roman" w:cs="Times New Roman"/>
          <w:sz w:val="24"/>
          <w:szCs w:val="24"/>
        </w:rPr>
      </w:pPr>
      <w:r w:rsidRPr="00601102">
        <w:rPr>
          <w:rFonts w:ascii="Times New Roman" w:hAnsi="Times New Roman" w:cs="Times New Roman"/>
          <w:sz w:val="24"/>
          <w:szCs w:val="24"/>
        </w:rPr>
        <w:t xml:space="preserve">г. </w:t>
      </w:r>
      <w:r w:rsidR="00F01AB9">
        <w:rPr>
          <w:rFonts w:ascii="Times New Roman" w:hAnsi="Times New Roman" w:cs="Times New Roman"/>
          <w:sz w:val="24"/>
          <w:szCs w:val="24"/>
        </w:rPr>
        <w:t>Нижний Новгород</w:t>
      </w:r>
      <w:r w:rsidRPr="00F01AB9">
        <w:rPr>
          <w:rFonts w:ascii="Times New Roman" w:hAnsi="Times New Roman" w:cs="Times New Roman"/>
          <w:sz w:val="24"/>
          <w:szCs w:val="24"/>
        </w:rPr>
        <w:t xml:space="preserve">                                                         </w:t>
      </w:r>
      <w:r w:rsidRPr="00601102">
        <w:rPr>
          <w:rFonts w:ascii="Times New Roman" w:hAnsi="Times New Roman" w:cs="Times New Roman"/>
          <w:sz w:val="24"/>
          <w:szCs w:val="24"/>
        </w:rPr>
        <w:t xml:space="preserve">                            «___» _______ 2023 г.</w:t>
      </w:r>
    </w:p>
    <w:tbl>
      <w:tblPr>
        <w:tblW w:w="9663" w:type="dxa"/>
        <w:tblInd w:w="108" w:type="dxa"/>
        <w:tblLayout w:type="fixed"/>
        <w:tblLook w:val="04A0" w:firstRow="1" w:lastRow="0" w:firstColumn="1" w:lastColumn="0" w:noHBand="0" w:noVBand="1"/>
      </w:tblPr>
      <w:tblGrid>
        <w:gridCol w:w="3001"/>
        <w:gridCol w:w="992"/>
        <w:gridCol w:w="1276"/>
        <w:gridCol w:w="1559"/>
        <w:gridCol w:w="1559"/>
        <w:gridCol w:w="1276"/>
      </w:tblGrid>
      <w:tr w:rsidR="00F01AB9" w:rsidRPr="00601102" w:rsidTr="00F01AB9">
        <w:trPr>
          <w:trHeight w:val="1029"/>
        </w:trPr>
        <w:tc>
          <w:tcPr>
            <w:tcW w:w="300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63D8B" w:rsidRPr="0025044B" w:rsidRDefault="00663D8B" w:rsidP="00601102">
            <w:pPr>
              <w:suppressAutoHyphens w:val="0"/>
              <w:ind w:firstLine="567"/>
              <w:jc w:val="center"/>
              <w:rPr>
                <w:b/>
                <w:bCs/>
                <w:sz w:val="20"/>
                <w:lang w:eastAsia="ru-RU"/>
              </w:rPr>
            </w:pPr>
            <w:r w:rsidRPr="0025044B">
              <w:rPr>
                <w:b/>
                <w:bCs/>
                <w:sz w:val="20"/>
                <w:lang w:eastAsia="ru-RU"/>
              </w:rPr>
              <w:t>Наименование</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663D8B" w:rsidRPr="0025044B" w:rsidRDefault="00663D8B" w:rsidP="0025044B">
            <w:pPr>
              <w:suppressAutoHyphens w:val="0"/>
              <w:ind w:hanging="85"/>
              <w:jc w:val="center"/>
              <w:rPr>
                <w:b/>
                <w:bCs/>
                <w:sz w:val="20"/>
                <w:lang w:eastAsia="ru-RU"/>
              </w:rPr>
            </w:pPr>
            <w:r w:rsidRPr="0025044B">
              <w:rPr>
                <w:b/>
                <w:bCs/>
                <w:sz w:val="20"/>
                <w:lang w:eastAsia="ru-RU"/>
              </w:rPr>
              <w:t xml:space="preserve"> Кол-во (шт.) </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rsidR="00663D8B" w:rsidRPr="0025044B" w:rsidRDefault="00663D8B" w:rsidP="0025044B">
            <w:pPr>
              <w:suppressAutoHyphens w:val="0"/>
              <w:jc w:val="center"/>
              <w:rPr>
                <w:b/>
                <w:bCs/>
                <w:sz w:val="20"/>
                <w:lang w:eastAsia="ru-RU"/>
              </w:rPr>
            </w:pPr>
            <w:r w:rsidRPr="0025044B">
              <w:rPr>
                <w:b/>
                <w:bCs/>
                <w:sz w:val="20"/>
                <w:lang w:eastAsia="ru-RU"/>
              </w:rPr>
              <w:t>Производитель</w:t>
            </w:r>
          </w:p>
        </w:tc>
        <w:tc>
          <w:tcPr>
            <w:tcW w:w="1559" w:type="dxa"/>
            <w:tcBorders>
              <w:top w:val="single" w:sz="8" w:space="0" w:color="auto"/>
              <w:left w:val="nil"/>
              <w:bottom w:val="single" w:sz="4" w:space="0" w:color="auto"/>
              <w:right w:val="single" w:sz="4" w:space="0" w:color="auto"/>
            </w:tcBorders>
            <w:shd w:val="clear" w:color="auto" w:fill="auto"/>
            <w:vAlign w:val="center"/>
            <w:hideMark/>
          </w:tcPr>
          <w:p w:rsidR="00663D8B" w:rsidRPr="0025044B" w:rsidRDefault="00663D8B" w:rsidP="0025044B">
            <w:pPr>
              <w:suppressAutoHyphens w:val="0"/>
              <w:ind w:firstLine="37"/>
              <w:jc w:val="center"/>
              <w:rPr>
                <w:b/>
                <w:bCs/>
                <w:sz w:val="20"/>
                <w:lang w:eastAsia="ru-RU"/>
              </w:rPr>
            </w:pPr>
            <w:r w:rsidRPr="0025044B">
              <w:rPr>
                <w:b/>
                <w:bCs/>
                <w:sz w:val="20"/>
                <w:lang w:eastAsia="ru-RU"/>
              </w:rPr>
              <w:t>Артикул/</w:t>
            </w:r>
          </w:p>
          <w:p w:rsidR="00663D8B" w:rsidRPr="0025044B" w:rsidRDefault="00663D8B" w:rsidP="0025044B">
            <w:pPr>
              <w:suppressAutoHyphens w:val="0"/>
              <w:ind w:firstLine="37"/>
              <w:jc w:val="center"/>
              <w:rPr>
                <w:b/>
                <w:bCs/>
                <w:sz w:val="20"/>
                <w:lang w:eastAsia="ru-RU"/>
              </w:rPr>
            </w:pPr>
            <w:r w:rsidRPr="0025044B">
              <w:rPr>
                <w:b/>
                <w:bCs/>
                <w:sz w:val="20"/>
                <w:lang w:eastAsia="ru-RU"/>
              </w:rPr>
              <w:t>Партномер</w:t>
            </w:r>
          </w:p>
        </w:tc>
        <w:tc>
          <w:tcPr>
            <w:tcW w:w="1559" w:type="dxa"/>
            <w:tcBorders>
              <w:top w:val="single" w:sz="8" w:space="0" w:color="auto"/>
              <w:left w:val="nil"/>
              <w:bottom w:val="single" w:sz="4" w:space="0" w:color="auto"/>
              <w:right w:val="single" w:sz="4" w:space="0" w:color="auto"/>
            </w:tcBorders>
            <w:shd w:val="clear" w:color="auto" w:fill="auto"/>
            <w:vAlign w:val="center"/>
            <w:hideMark/>
          </w:tcPr>
          <w:p w:rsidR="00663D8B" w:rsidRPr="0025044B" w:rsidRDefault="00663D8B" w:rsidP="0025044B">
            <w:pPr>
              <w:suppressAutoHyphens w:val="0"/>
              <w:jc w:val="center"/>
              <w:rPr>
                <w:b/>
                <w:bCs/>
                <w:sz w:val="20"/>
                <w:lang w:eastAsia="ru-RU"/>
              </w:rPr>
            </w:pPr>
            <w:r w:rsidRPr="0025044B">
              <w:rPr>
                <w:b/>
                <w:bCs/>
                <w:sz w:val="20"/>
                <w:lang w:eastAsia="ru-RU"/>
              </w:rPr>
              <w:t xml:space="preserve"> Цена за ед.</w:t>
            </w:r>
            <w:r w:rsidRPr="0025044B">
              <w:rPr>
                <w:b/>
                <w:bCs/>
                <w:sz w:val="20"/>
                <w:lang w:eastAsia="ru-RU"/>
              </w:rPr>
              <w:br/>
              <w:t>руб. с НДС 20 %</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rsidR="00663D8B" w:rsidRPr="0025044B" w:rsidRDefault="00663D8B" w:rsidP="0025044B">
            <w:pPr>
              <w:suppressAutoHyphens w:val="0"/>
              <w:jc w:val="center"/>
              <w:rPr>
                <w:b/>
                <w:bCs/>
                <w:sz w:val="20"/>
                <w:lang w:eastAsia="ru-RU"/>
              </w:rPr>
            </w:pPr>
            <w:r w:rsidRPr="0025044B">
              <w:rPr>
                <w:b/>
                <w:bCs/>
                <w:sz w:val="20"/>
                <w:lang w:eastAsia="ru-RU"/>
              </w:rPr>
              <w:t>Сумма руб. с НДС 20 %</w:t>
            </w:r>
          </w:p>
        </w:tc>
      </w:tr>
      <w:tr w:rsidR="00F01AB9" w:rsidRPr="00601102" w:rsidTr="00F01AB9">
        <w:trPr>
          <w:trHeight w:val="75"/>
        </w:trPr>
        <w:tc>
          <w:tcPr>
            <w:tcW w:w="3001" w:type="dxa"/>
            <w:tcBorders>
              <w:top w:val="single" w:sz="8" w:space="0" w:color="auto"/>
              <w:left w:val="single" w:sz="8" w:space="0" w:color="auto"/>
              <w:bottom w:val="single" w:sz="4" w:space="0" w:color="auto"/>
              <w:right w:val="single" w:sz="4" w:space="0" w:color="auto"/>
            </w:tcBorders>
            <w:shd w:val="clear" w:color="auto" w:fill="auto"/>
            <w:noWrap/>
            <w:vAlign w:val="center"/>
          </w:tcPr>
          <w:p w:rsidR="00663D8B" w:rsidRPr="0025044B" w:rsidRDefault="00663D8B" w:rsidP="00601102">
            <w:pPr>
              <w:suppressAutoHyphens w:val="0"/>
              <w:ind w:firstLine="567"/>
              <w:jc w:val="center"/>
              <w:rPr>
                <w:sz w:val="20"/>
                <w:lang w:eastAsia="ru-RU"/>
              </w:rPr>
            </w:pPr>
          </w:p>
        </w:tc>
        <w:tc>
          <w:tcPr>
            <w:tcW w:w="992" w:type="dxa"/>
            <w:tcBorders>
              <w:top w:val="single" w:sz="8" w:space="0" w:color="auto"/>
              <w:left w:val="nil"/>
              <w:bottom w:val="single" w:sz="4" w:space="0" w:color="auto"/>
              <w:right w:val="single" w:sz="4" w:space="0" w:color="auto"/>
            </w:tcBorders>
            <w:shd w:val="clear" w:color="auto" w:fill="auto"/>
            <w:vAlign w:val="center"/>
          </w:tcPr>
          <w:p w:rsidR="00663D8B" w:rsidRPr="0025044B" w:rsidRDefault="00663D8B" w:rsidP="00601102">
            <w:pPr>
              <w:suppressAutoHyphens w:val="0"/>
              <w:ind w:firstLine="567"/>
              <w:jc w:val="center"/>
              <w:rPr>
                <w:sz w:val="20"/>
                <w:lang w:eastAsia="ru-RU"/>
              </w:rPr>
            </w:pPr>
          </w:p>
        </w:tc>
        <w:tc>
          <w:tcPr>
            <w:tcW w:w="1276" w:type="dxa"/>
            <w:tcBorders>
              <w:top w:val="single" w:sz="8" w:space="0" w:color="auto"/>
              <w:left w:val="nil"/>
              <w:bottom w:val="single" w:sz="4" w:space="0" w:color="auto"/>
              <w:right w:val="single" w:sz="4" w:space="0" w:color="auto"/>
            </w:tcBorders>
            <w:shd w:val="clear" w:color="auto" w:fill="auto"/>
            <w:vAlign w:val="center"/>
          </w:tcPr>
          <w:p w:rsidR="00663D8B" w:rsidRPr="0025044B" w:rsidRDefault="00663D8B" w:rsidP="00601102">
            <w:pPr>
              <w:suppressAutoHyphens w:val="0"/>
              <w:ind w:firstLine="567"/>
              <w:jc w:val="center"/>
              <w:rPr>
                <w:sz w:val="20"/>
                <w:lang w:eastAsia="ru-RU"/>
              </w:rPr>
            </w:pPr>
          </w:p>
        </w:tc>
        <w:tc>
          <w:tcPr>
            <w:tcW w:w="1559" w:type="dxa"/>
            <w:tcBorders>
              <w:top w:val="single" w:sz="8" w:space="0" w:color="auto"/>
              <w:left w:val="nil"/>
              <w:bottom w:val="single" w:sz="4" w:space="0" w:color="auto"/>
              <w:right w:val="single" w:sz="4" w:space="0" w:color="auto"/>
            </w:tcBorders>
            <w:shd w:val="clear" w:color="auto" w:fill="auto"/>
            <w:vAlign w:val="center"/>
          </w:tcPr>
          <w:p w:rsidR="00663D8B" w:rsidRPr="0025044B" w:rsidRDefault="00663D8B" w:rsidP="00601102">
            <w:pPr>
              <w:suppressAutoHyphens w:val="0"/>
              <w:ind w:firstLine="567"/>
              <w:rPr>
                <w:sz w:val="20"/>
                <w:lang w:eastAsia="ru-RU"/>
              </w:rPr>
            </w:pPr>
          </w:p>
        </w:tc>
        <w:tc>
          <w:tcPr>
            <w:tcW w:w="1559" w:type="dxa"/>
            <w:tcBorders>
              <w:top w:val="single" w:sz="8" w:space="0" w:color="auto"/>
              <w:left w:val="nil"/>
              <w:bottom w:val="single" w:sz="4" w:space="0" w:color="auto"/>
              <w:right w:val="single" w:sz="4" w:space="0" w:color="auto"/>
            </w:tcBorders>
            <w:shd w:val="clear" w:color="auto" w:fill="auto"/>
            <w:vAlign w:val="center"/>
          </w:tcPr>
          <w:p w:rsidR="00663D8B" w:rsidRPr="0025044B" w:rsidRDefault="00663D8B" w:rsidP="00601102">
            <w:pPr>
              <w:suppressAutoHyphens w:val="0"/>
              <w:ind w:firstLine="567"/>
              <w:jc w:val="center"/>
              <w:rPr>
                <w:sz w:val="20"/>
                <w:lang w:eastAsia="ru-RU"/>
              </w:rPr>
            </w:pPr>
          </w:p>
        </w:tc>
        <w:tc>
          <w:tcPr>
            <w:tcW w:w="1276" w:type="dxa"/>
            <w:tcBorders>
              <w:top w:val="single" w:sz="8" w:space="0" w:color="auto"/>
              <w:left w:val="nil"/>
              <w:bottom w:val="single" w:sz="4" w:space="0" w:color="auto"/>
              <w:right w:val="single" w:sz="4" w:space="0" w:color="auto"/>
            </w:tcBorders>
            <w:shd w:val="clear" w:color="auto" w:fill="auto"/>
            <w:vAlign w:val="center"/>
          </w:tcPr>
          <w:p w:rsidR="00663D8B" w:rsidRPr="0025044B" w:rsidRDefault="00663D8B" w:rsidP="00601102">
            <w:pPr>
              <w:ind w:firstLine="567"/>
              <w:jc w:val="center"/>
              <w:rPr>
                <w:sz w:val="20"/>
              </w:rPr>
            </w:pPr>
          </w:p>
        </w:tc>
      </w:tr>
      <w:tr w:rsidR="00F01AB9" w:rsidRPr="00601102" w:rsidTr="00F01AB9">
        <w:trPr>
          <w:trHeight w:val="108"/>
        </w:trPr>
        <w:tc>
          <w:tcPr>
            <w:tcW w:w="3001" w:type="dxa"/>
            <w:tcBorders>
              <w:top w:val="nil"/>
              <w:left w:val="single" w:sz="8" w:space="0" w:color="auto"/>
              <w:bottom w:val="single" w:sz="4" w:space="0" w:color="auto"/>
              <w:right w:val="single" w:sz="4" w:space="0" w:color="auto"/>
            </w:tcBorders>
            <w:shd w:val="clear" w:color="auto" w:fill="auto"/>
            <w:vAlign w:val="center"/>
          </w:tcPr>
          <w:p w:rsidR="00663D8B" w:rsidRPr="0025044B" w:rsidRDefault="00663D8B" w:rsidP="00601102">
            <w:pPr>
              <w:suppressAutoHyphens w:val="0"/>
              <w:ind w:firstLine="567"/>
              <w:jc w:val="center"/>
              <w:rPr>
                <w:sz w:val="20"/>
                <w:lang w:eastAsia="ru-RU"/>
              </w:rPr>
            </w:pPr>
          </w:p>
        </w:tc>
        <w:tc>
          <w:tcPr>
            <w:tcW w:w="992" w:type="dxa"/>
            <w:tcBorders>
              <w:top w:val="nil"/>
              <w:left w:val="nil"/>
              <w:bottom w:val="single" w:sz="4" w:space="0" w:color="auto"/>
              <w:right w:val="single" w:sz="4" w:space="0" w:color="auto"/>
            </w:tcBorders>
            <w:shd w:val="clear" w:color="auto" w:fill="auto"/>
            <w:vAlign w:val="center"/>
          </w:tcPr>
          <w:p w:rsidR="00663D8B" w:rsidRPr="0025044B" w:rsidRDefault="00663D8B" w:rsidP="00601102">
            <w:pPr>
              <w:suppressAutoHyphens w:val="0"/>
              <w:ind w:firstLine="567"/>
              <w:jc w:val="center"/>
              <w:rPr>
                <w:sz w:val="20"/>
                <w:lang w:eastAsia="ru-RU"/>
              </w:rPr>
            </w:pPr>
          </w:p>
        </w:tc>
        <w:tc>
          <w:tcPr>
            <w:tcW w:w="1276" w:type="dxa"/>
            <w:tcBorders>
              <w:top w:val="nil"/>
              <w:left w:val="nil"/>
              <w:bottom w:val="single" w:sz="4" w:space="0" w:color="auto"/>
              <w:right w:val="single" w:sz="4" w:space="0" w:color="auto"/>
            </w:tcBorders>
            <w:shd w:val="clear" w:color="auto" w:fill="auto"/>
            <w:vAlign w:val="center"/>
          </w:tcPr>
          <w:p w:rsidR="00663D8B" w:rsidRPr="0025044B" w:rsidRDefault="00663D8B" w:rsidP="00601102">
            <w:pPr>
              <w:suppressAutoHyphens w:val="0"/>
              <w:ind w:firstLine="567"/>
              <w:jc w:val="center"/>
              <w:rPr>
                <w:sz w:val="20"/>
                <w:lang w:eastAsia="ru-RU"/>
              </w:rPr>
            </w:pPr>
          </w:p>
        </w:tc>
        <w:tc>
          <w:tcPr>
            <w:tcW w:w="1559" w:type="dxa"/>
            <w:tcBorders>
              <w:top w:val="nil"/>
              <w:left w:val="nil"/>
              <w:bottom w:val="single" w:sz="4" w:space="0" w:color="auto"/>
              <w:right w:val="single" w:sz="4" w:space="0" w:color="auto"/>
            </w:tcBorders>
            <w:shd w:val="clear" w:color="auto" w:fill="auto"/>
            <w:vAlign w:val="center"/>
          </w:tcPr>
          <w:p w:rsidR="00663D8B" w:rsidRPr="0025044B" w:rsidRDefault="00663D8B" w:rsidP="00601102">
            <w:pPr>
              <w:suppressAutoHyphens w:val="0"/>
              <w:ind w:firstLine="567"/>
              <w:rPr>
                <w:sz w:val="20"/>
                <w:lang w:eastAsia="ru-RU"/>
              </w:rPr>
            </w:pPr>
          </w:p>
        </w:tc>
        <w:tc>
          <w:tcPr>
            <w:tcW w:w="1559" w:type="dxa"/>
            <w:tcBorders>
              <w:top w:val="single" w:sz="8" w:space="0" w:color="auto"/>
              <w:left w:val="nil"/>
              <w:bottom w:val="single" w:sz="4" w:space="0" w:color="auto"/>
              <w:right w:val="single" w:sz="4" w:space="0" w:color="auto"/>
            </w:tcBorders>
            <w:shd w:val="clear" w:color="auto" w:fill="auto"/>
            <w:vAlign w:val="center"/>
          </w:tcPr>
          <w:p w:rsidR="00663D8B" w:rsidRPr="0025044B" w:rsidRDefault="00663D8B" w:rsidP="00601102">
            <w:pPr>
              <w:ind w:firstLine="567"/>
              <w:jc w:val="center"/>
              <w:rPr>
                <w:sz w:val="20"/>
              </w:rPr>
            </w:pPr>
          </w:p>
        </w:tc>
        <w:tc>
          <w:tcPr>
            <w:tcW w:w="1276" w:type="dxa"/>
            <w:tcBorders>
              <w:top w:val="single" w:sz="8" w:space="0" w:color="auto"/>
              <w:left w:val="nil"/>
              <w:bottom w:val="single" w:sz="4" w:space="0" w:color="auto"/>
              <w:right w:val="single" w:sz="4" w:space="0" w:color="auto"/>
            </w:tcBorders>
            <w:shd w:val="clear" w:color="auto" w:fill="auto"/>
            <w:vAlign w:val="center"/>
          </w:tcPr>
          <w:p w:rsidR="00663D8B" w:rsidRPr="0025044B" w:rsidRDefault="00663D8B" w:rsidP="00601102">
            <w:pPr>
              <w:ind w:firstLine="567"/>
              <w:jc w:val="center"/>
              <w:rPr>
                <w:sz w:val="20"/>
              </w:rPr>
            </w:pPr>
          </w:p>
        </w:tc>
      </w:tr>
      <w:tr w:rsidR="00F01AB9" w:rsidRPr="00601102" w:rsidTr="00F01AB9">
        <w:trPr>
          <w:trHeight w:val="154"/>
        </w:trPr>
        <w:tc>
          <w:tcPr>
            <w:tcW w:w="3001" w:type="dxa"/>
            <w:tcBorders>
              <w:top w:val="nil"/>
              <w:left w:val="single" w:sz="8" w:space="0" w:color="auto"/>
              <w:bottom w:val="single" w:sz="4" w:space="0" w:color="auto"/>
              <w:right w:val="single" w:sz="4" w:space="0" w:color="auto"/>
            </w:tcBorders>
            <w:shd w:val="clear" w:color="auto" w:fill="auto"/>
            <w:noWrap/>
            <w:vAlign w:val="center"/>
          </w:tcPr>
          <w:p w:rsidR="00663D8B" w:rsidRPr="0025044B" w:rsidRDefault="00663D8B" w:rsidP="00601102">
            <w:pPr>
              <w:suppressAutoHyphens w:val="0"/>
              <w:ind w:firstLine="567"/>
              <w:jc w:val="center"/>
              <w:rPr>
                <w:sz w:val="20"/>
                <w:lang w:eastAsia="ru-RU"/>
              </w:rPr>
            </w:pPr>
          </w:p>
        </w:tc>
        <w:tc>
          <w:tcPr>
            <w:tcW w:w="992" w:type="dxa"/>
            <w:tcBorders>
              <w:top w:val="nil"/>
              <w:left w:val="nil"/>
              <w:bottom w:val="single" w:sz="4" w:space="0" w:color="auto"/>
              <w:right w:val="single" w:sz="4" w:space="0" w:color="auto"/>
            </w:tcBorders>
            <w:shd w:val="clear" w:color="auto" w:fill="auto"/>
            <w:vAlign w:val="center"/>
          </w:tcPr>
          <w:p w:rsidR="00663D8B" w:rsidRPr="0025044B" w:rsidRDefault="00663D8B" w:rsidP="00601102">
            <w:pPr>
              <w:suppressAutoHyphens w:val="0"/>
              <w:ind w:firstLine="567"/>
              <w:jc w:val="center"/>
              <w:rPr>
                <w:sz w:val="20"/>
                <w:lang w:eastAsia="ru-RU"/>
              </w:rPr>
            </w:pPr>
          </w:p>
        </w:tc>
        <w:tc>
          <w:tcPr>
            <w:tcW w:w="1276" w:type="dxa"/>
            <w:tcBorders>
              <w:top w:val="nil"/>
              <w:left w:val="nil"/>
              <w:bottom w:val="single" w:sz="4" w:space="0" w:color="auto"/>
              <w:right w:val="single" w:sz="4" w:space="0" w:color="auto"/>
            </w:tcBorders>
            <w:shd w:val="clear" w:color="auto" w:fill="auto"/>
            <w:vAlign w:val="center"/>
          </w:tcPr>
          <w:p w:rsidR="00663D8B" w:rsidRPr="0025044B" w:rsidRDefault="00663D8B" w:rsidP="00601102">
            <w:pPr>
              <w:suppressAutoHyphens w:val="0"/>
              <w:ind w:firstLine="567"/>
              <w:jc w:val="center"/>
              <w:rPr>
                <w:sz w:val="20"/>
                <w:lang w:eastAsia="ru-RU"/>
              </w:rPr>
            </w:pPr>
          </w:p>
        </w:tc>
        <w:tc>
          <w:tcPr>
            <w:tcW w:w="1559" w:type="dxa"/>
            <w:tcBorders>
              <w:top w:val="nil"/>
              <w:left w:val="nil"/>
              <w:bottom w:val="single" w:sz="4" w:space="0" w:color="auto"/>
              <w:right w:val="single" w:sz="4" w:space="0" w:color="auto"/>
            </w:tcBorders>
            <w:shd w:val="clear" w:color="auto" w:fill="auto"/>
            <w:vAlign w:val="center"/>
          </w:tcPr>
          <w:p w:rsidR="00663D8B" w:rsidRPr="0025044B" w:rsidRDefault="00663D8B" w:rsidP="00601102">
            <w:pPr>
              <w:suppressAutoHyphens w:val="0"/>
              <w:ind w:firstLine="567"/>
              <w:rPr>
                <w:sz w:val="20"/>
                <w:lang w:eastAsia="ru-RU"/>
              </w:rPr>
            </w:pPr>
          </w:p>
        </w:tc>
        <w:tc>
          <w:tcPr>
            <w:tcW w:w="1559" w:type="dxa"/>
            <w:tcBorders>
              <w:top w:val="single" w:sz="8" w:space="0" w:color="auto"/>
              <w:left w:val="nil"/>
              <w:bottom w:val="single" w:sz="4" w:space="0" w:color="auto"/>
              <w:right w:val="single" w:sz="4" w:space="0" w:color="auto"/>
            </w:tcBorders>
            <w:shd w:val="clear" w:color="auto" w:fill="auto"/>
            <w:vAlign w:val="center"/>
          </w:tcPr>
          <w:p w:rsidR="00663D8B" w:rsidRPr="0025044B" w:rsidRDefault="00663D8B" w:rsidP="00601102">
            <w:pPr>
              <w:ind w:firstLine="567"/>
              <w:jc w:val="center"/>
              <w:rPr>
                <w:sz w:val="20"/>
              </w:rPr>
            </w:pPr>
          </w:p>
        </w:tc>
        <w:tc>
          <w:tcPr>
            <w:tcW w:w="1276" w:type="dxa"/>
            <w:tcBorders>
              <w:top w:val="single" w:sz="8" w:space="0" w:color="auto"/>
              <w:left w:val="nil"/>
              <w:bottom w:val="single" w:sz="4" w:space="0" w:color="auto"/>
              <w:right w:val="single" w:sz="4" w:space="0" w:color="auto"/>
            </w:tcBorders>
            <w:shd w:val="clear" w:color="auto" w:fill="auto"/>
            <w:vAlign w:val="center"/>
          </w:tcPr>
          <w:p w:rsidR="00663D8B" w:rsidRPr="0025044B" w:rsidRDefault="00663D8B" w:rsidP="00601102">
            <w:pPr>
              <w:ind w:firstLine="567"/>
              <w:jc w:val="center"/>
              <w:rPr>
                <w:sz w:val="20"/>
              </w:rPr>
            </w:pPr>
          </w:p>
        </w:tc>
      </w:tr>
      <w:tr w:rsidR="00F01AB9" w:rsidRPr="00601102" w:rsidTr="00F01AB9">
        <w:trPr>
          <w:trHeight w:val="216"/>
        </w:trPr>
        <w:tc>
          <w:tcPr>
            <w:tcW w:w="3001" w:type="dxa"/>
            <w:tcBorders>
              <w:top w:val="nil"/>
              <w:left w:val="single" w:sz="8" w:space="0" w:color="auto"/>
              <w:bottom w:val="nil"/>
              <w:right w:val="single" w:sz="4" w:space="0" w:color="auto"/>
            </w:tcBorders>
            <w:shd w:val="clear" w:color="auto" w:fill="auto"/>
            <w:vAlign w:val="center"/>
          </w:tcPr>
          <w:p w:rsidR="00663D8B" w:rsidRPr="0025044B" w:rsidRDefault="00663D8B" w:rsidP="00601102">
            <w:pPr>
              <w:suppressAutoHyphens w:val="0"/>
              <w:ind w:firstLine="567"/>
              <w:jc w:val="center"/>
              <w:rPr>
                <w:sz w:val="20"/>
                <w:lang w:eastAsia="ru-RU"/>
              </w:rPr>
            </w:pPr>
          </w:p>
        </w:tc>
        <w:tc>
          <w:tcPr>
            <w:tcW w:w="992" w:type="dxa"/>
            <w:tcBorders>
              <w:top w:val="nil"/>
              <w:left w:val="nil"/>
              <w:bottom w:val="nil"/>
              <w:right w:val="single" w:sz="4" w:space="0" w:color="auto"/>
            </w:tcBorders>
            <w:shd w:val="clear" w:color="auto" w:fill="auto"/>
            <w:vAlign w:val="center"/>
          </w:tcPr>
          <w:p w:rsidR="00663D8B" w:rsidRPr="0025044B" w:rsidRDefault="00663D8B" w:rsidP="00601102">
            <w:pPr>
              <w:suppressAutoHyphens w:val="0"/>
              <w:ind w:firstLine="567"/>
              <w:jc w:val="center"/>
              <w:rPr>
                <w:sz w:val="20"/>
                <w:lang w:eastAsia="ru-RU"/>
              </w:rPr>
            </w:pPr>
          </w:p>
        </w:tc>
        <w:tc>
          <w:tcPr>
            <w:tcW w:w="1276" w:type="dxa"/>
            <w:tcBorders>
              <w:top w:val="nil"/>
              <w:left w:val="nil"/>
              <w:bottom w:val="nil"/>
              <w:right w:val="single" w:sz="4" w:space="0" w:color="auto"/>
            </w:tcBorders>
            <w:shd w:val="clear" w:color="auto" w:fill="auto"/>
            <w:vAlign w:val="center"/>
          </w:tcPr>
          <w:p w:rsidR="00663D8B" w:rsidRPr="0025044B" w:rsidRDefault="00663D8B" w:rsidP="00601102">
            <w:pPr>
              <w:suppressAutoHyphens w:val="0"/>
              <w:ind w:firstLine="567"/>
              <w:jc w:val="center"/>
              <w:rPr>
                <w:sz w:val="20"/>
                <w:lang w:eastAsia="ru-RU"/>
              </w:rPr>
            </w:pPr>
          </w:p>
        </w:tc>
        <w:tc>
          <w:tcPr>
            <w:tcW w:w="1559" w:type="dxa"/>
            <w:tcBorders>
              <w:top w:val="nil"/>
              <w:left w:val="nil"/>
              <w:bottom w:val="nil"/>
              <w:right w:val="single" w:sz="4" w:space="0" w:color="auto"/>
            </w:tcBorders>
            <w:shd w:val="clear" w:color="auto" w:fill="auto"/>
            <w:vAlign w:val="center"/>
          </w:tcPr>
          <w:p w:rsidR="00663D8B" w:rsidRPr="0025044B" w:rsidRDefault="00663D8B" w:rsidP="00601102">
            <w:pPr>
              <w:suppressAutoHyphens w:val="0"/>
              <w:ind w:firstLine="567"/>
              <w:rPr>
                <w:sz w:val="20"/>
                <w:lang w:eastAsia="ru-RU"/>
              </w:rPr>
            </w:pPr>
          </w:p>
        </w:tc>
        <w:tc>
          <w:tcPr>
            <w:tcW w:w="1559" w:type="dxa"/>
            <w:tcBorders>
              <w:top w:val="single" w:sz="8" w:space="0" w:color="auto"/>
              <w:left w:val="nil"/>
              <w:bottom w:val="single" w:sz="4" w:space="0" w:color="auto"/>
              <w:right w:val="single" w:sz="4" w:space="0" w:color="auto"/>
            </w:tcBorders>
            <w:shd w:val="clear" w:color="auto" w:fill="auto"/>
            <w:vAlign w:val="center"/>
          </w:tcPr>
          <w:p w:rsidR="00663D8B" w:rsidRPr="0025044B" w:rsidRDefault="00663D8B" w:rsidP="00601102">
            <w:pPr>
              <w:ind w:firstLine="567"/>
              <w:jc w:val="center"/>
              <w:rPr>
                <w:sz w:val="20"/>
              </w:rPr>
            </w:pPr>
          </w:p>
        </w:tc>
        <w:tc>
          <w:tcPr>
            <w:tcW w:w="1276" w:type="dxa"/>
            <w:tcBorders>
              <w:top w:val="single" w:sz="8" w:space="0" w:color="auto"/>
              <w:left w:val="nil"/>
              <w:bottom w:val="single" w:sz="4" w:space="0" w:color="auto"/>
              <w:right w:val="single" w:sz="4" w:space="0" w:color="auto"/>
            </w:tcBorders>
            <w:shd w:val="clear" w:color="auto" w:fill="auto"/>
            <w:vAlign w:val="center"/>
          </w:tcPr>
          <w:p w:rsidR="00663D8B" w:rsidRPr="0025044B" w:rsidRDefault="00663D8B" w:rsidP="00601102">
            <w:pPr>
              <w:ind w:firstLine="567"/>
              <w:jc w:val="center"/>
              <w:rPr>
                <w:sz w:val="20"/>
              </w:rPr>
            </w:pPr>
          </w:p>
        </w:tc>
      </w:tr>
      <w:tr w:rsidR="00663D8B" w:rsidRPr="00601102" w:rsidTr="00F01AB9">
        <w:trPr>
          <w:trHeight w:val="176"/>
        </w:trPr>
        <w:tc>
          <w:tcPr>
            <w:tcW w:w="8387" w:type="dxa"/>
            <w:gridSpan w:val="5"/>
            <w:tcBorders>
              <w:top w:val="single" w:sz="4" w:space="0" w:color="auto"/>
              <w:left w:val="single" w:sz="8" w:space="0" w:color="auto"/>
              <w:bottom w:val="single" w:sz="4" w:space="0" w:color="auto"/>
              <w:right w:val="single" w:sz="4" w:space="0" w:color="auto"/>
            </w:tcBorders>
            <w:shd w:val="clear" w:color="auto" w:fill="auto"/>
            <w:noWrap/>
            <w:vAlign w:val="center"/>
          </w:tcPr>
          <w:p w:rsidR="00663D8B" w:rsidRPr="0025044B" w:rsidRDefault="00663D8B" w:rsidP="00601102">
            <w:pPr>
              <w:ind w:firstLine="567"/>
              <w:jc w:val="right"/>
              <w:rPr>
                <w:b/>
                <w:sz w:val="20"/>
              </w:rPr>
            </w:pPr>
            <w:r w:rsidRPr="0025044B">
              <w:rPr>
                <w:b/>
                <w:sz w:val="20"/>
              </w:rPr>
              <w:t>ИТОГО руб. включая НДС 20%</w:t>
            </w:r>
          </w:p>
        </w:tc>
        <w:tc>
          <w:tcPr>
            <w:tcW w:w="1276" w:type="dxa"/>
            <w:tcBorders>
              <w:top w:val="single" w:sz="8" w:space="0" w:color="auto"/>
              <w:left w:val="nil"/>
              <w:bottom w:val="single" w:sz="8" w:space="0" w:color="auto"/>
              <w:right w:val="single" w:sz="4" w:space="0" w:color="auto"/>
            </w:tcBorders>
            <w:shd w:val="clear" w:color="auto" w:fill="auto"/>
            <w:vAlign w:val="center"/>
          </w:tcPr>
          <w:p w:rsidR="00663D8B" w:rsidRPr="0025044B" w:rsidRDefault="00663D8B" w:rsidP="00601102">
            <w:pPr>
              <w:suppressAutoHyphens w:val="0"/>
              <w:ind w:firstLine="567"/>
              <w:jc w:val="center"/>
              <w:rPr>
                <w:b/>
                <w:bCs/>
                <w:sz w:val="20"/>
              </w:rPr>
            </w:pPr>
          </w:p>
        </w:tc>
      </w:tr>
      <w:tr w:rsidR="00663D8B" w:rsidRPr="00601102" w:rsidTr="00F01AB9">
        <w:trPr>
          <w:trHeight w:val="176"/>
        </w:trPr>
        <w:tc>
          <w:tcPr>
            <w:tcW w:w="8387" w:type="dxa"/>
            <w:gridSpan w:val="5"/>
            <w:tcBorders>
              <w:top w:val="single" w:sz="4" w:space="0" w:color="auto"/>
              <w:left w:val="single" w:sz="8" w:space="0" w:color="auto"/>
              <w:bottom w:val="single" w:sz="8" w:space="0" w:color="auto"/>
              <w:right w:val="single" w:sz="4" w:space="0" w:color="auto"/>
            </w:tcBorders>
            <w:shd w:val="clear" w:color="auto" w:fill="auto"/>
            <w:noWrap/>
            <w:vAlign w:val="center"/>
          </w:tcPr>
          <w:p w:rsidR="00663D8B" w:rsidRPr="0025044B" w:rsidRDefault="00663D8B" w:rsidP="00601102">
            <w:pPr>
              <w:ind w:firstLine="567"/>
              <w:jc w:val="right"/>
              <w:rPr>
                <w:b/>
                <w:sz w:val="20"/>
              </w:rPr>
            </w:pPr>
            <w:r w:rsidRPr="0025044B">
              <w:rPr>
                <w:b/>
                <w:sz w:val="20"/>
              </w:rPr>
              <w:t>в т.ч. НДС 20%</w:t>
            </w:r>
          </w:p>
        </w:tc>
        <w:tc>
          <w:tcPr>
            <w:tcW w:w="1276" w:type="dxa"/>
            <w:tcBorders>
              <w:top w:val="single" w:sz="8" w:space="0" w:color="auto"/>
              <w:left w:val="nil"/>
              <w:bottom w:val="single" w:sz="4" w:space="0" w:color="auto"/>
              <w:right w:val="single" w:sz="4" w:space="0" w:color="auto"/>
            </w:tcBorders>
            <w:shd w:val="clear" w:color="auto" w:fill="auto"/>
            <w:vAlign w:val="bottom"/>
          </w:tcPr>
          <w:p w:rsidR="00663D8B" w:rsidRPr="0025044B" w:rsidRDefault="00663D8B" w:rsidP="00601102">
            <w:pPr>
              <w:ind w:firstLine="567"/>
              <w:jc w:val="center"/>
              <w:rPr>
                <w:b/>
                <w:bCs/>
                <w:iCs/>
                <w:sz w:val="20"/>
              </w:rPr>
            </w:pPr>
          </w:p>
        </w:tc>
      </w:tr>
    </w:tbl>
    <w:p w:rsidR="00663D8B" w:rsidRPr="00601102" w:rsidRDefault="00663D8B" w:rsidP="00601102">
      <w:pPr>
        <w:spacing w:before="240"/>
        <w:ind w:firstLine="567"/>
        <w:jc w:val="both"/>
      </w:pPr>
      <w:r w:rsidRPr="00601102">
        <w:t>Форма оплаты:</w:t>
      </w:r>
    </w:p>
    <w:p w:rsidR="00663D8B" w:rsidRPr="00601102" w:rsidRDefault="00663D8B" w:rsidP="00601102">
      <w:pPr>
        <w:ind w:firstLine="567"/>
        <w:jc w:val="both"/>
      </w:pPr>
      <w:r w:rsidRPr="00601102">
        <w:t xml:space="preserve">Срок поставки: </w:t>
      </w:r>
    </w:p>
    <w:p w:rsidR="00663D8B" w:rsidRPr="00601102" w:rsidRDefault="00663D8B" w:rsidP="00601102">
      <w:pPr>
        <w:ind w:firstLine="567"/>
        <w:jc w:val="both"/>
      </w:pPr>
      <w:r w:rsidRPr="00601102">
        <w:t>Адрес поставки:</w:t>
      </w:r>
    </w:p>
    <w:p w:rsidR="00663D8B" w:rsidRPr="00601102" w:rsidRDefault="00663D8B" w:rsidP="00601102">
      <w:pPr>
        <w:ind w:right="-59" w:firstLine="567"/>
        <w:jc w:val="right"/>
      </w:pPr>
    </w:p>
    <w:p w:rsidR="00663D8B" w:rsidRPr="00601102" w:rsidRDefault="00663D8B" w:rsidP="00601102">
      <w:pPr>
        <w:pStyle w:val="1"/>
        <w:tabs>
          <w:tab w:val="clear" w:pos="432"/>
          <w:tab w:val="num" w:pos="0"/>
        </w:tabs>
        <w:ind w:right="-59" w:firstLine="567"/>
        <w:jc w:val="center"/>
        <w:rPr>
          <w:rFonts w:ascii="Times New Roman" w:hAnsi="Times New Roman" w:cs="Times New Roman"/>
          <w:sz w:val="24"/>
          <w:u w:val="none"/>
        </w:rPr>
      </w:pPr>
      <w:r w:rsidRPr="00601102">
        <w:rPr>
          <w:rFonts w:ascii="Times New Roman" w:hAnsi="Times New Roman" w:cs="Times New Roman"/>
          <w:sz w:val="24"/>
          <w:u w:val="none"/>
        </w:rPr>
        <w:t>ПОДПИСИ СТОРОН:</w:t>
      </w:r>
    </w:p>
    <w:p w:rsidR="00663D8B" w:rsidRPr="00601102" w:rsidRDefault="00663D8B" w:rsidP="00601102">
      <w:pPr>
        <w:ind w:firstLine="567"/>
      </w:pPr>
    </w:p>
    <w:tbl>
      <w:tblPr>
        <w:tblW w:w="10881" w:type="dxa"/>
        <w:tblInd w:w="-612" w:type="dxa"/>
        <w:tblLook w:val="01E0" w:firstRow="1" w:lastRow="1" w:firstColumn="1" w:lastColumn="1" w:noHBand="0" w:noVBand="0"/>
      </w:tblPr>
      <w:tblGrid>
        <w:gridCol w:w="6487"/>
        <w:gridCol w:w="4394"/>
      </w:tblGrid>
      <w:tr w:rsidR="00663D8B" w:rsidRPr="00601102" w:rsidTr="0025044B">
        <w:tc>
          <w:tcPr>
            <w:tcW w:w="6487" w:type="dxa"/>
          </w:tcPr>
          <w:p w:rsidR="00663D8B" w:rsidRPr="00601102" w:rsidRDefault="00663D8B" w:rsidP="00601102">
            <w:pPr>
              <w:ind w:right="-59" w:firstLine="567"/>
            </w:pPr>
            <w:r w:rsidRPr="00601102">
              <w:rPr>
                <w:b/>
              </w:rPr>
              <w:t>ПОСТАВЩИК:</w:t>
            </w:r>
          </w:p>
          <w:p w:rsidR="00663D8B" w:rsidRPr="00601102" w:rsidRDefault="00663D8B" w:rsidP="00601102">
            <w:pPr>
              <w:ind w:right="-59" w:firstLine="567"/>
              <w:rPr>
                <w:lang w:eastAsia="en-US"/>
              </w:rPr>
            </w:pPr>
            <w:r w:rsidRPr="00601102">
              <w:rPr>
                <w:lang w:eastAsia="en-US"/>
              </w:rPr>
              <w:t>Начальник отдела продаж</w:t>
            </w:r>
          </w:p>
          <w:p w:rsidR="00663D8B" w:rsidRPr="00601102" w:rsidRDefault="00663D8B" w:rsidP="00601102">
            <w:pPr>
              <w:ind w:right="-59" w:firstLine="567"/>
              <w:rPr>
                <w:lang w:eastAsia="en-US"/>
              </w:rPr>
            </w:pPr>
            <w:r w:rsidRPr="00601102">
              <w:rPr>
                <w:lang w:eastAsia="en-US"/>
              </w:rPr>
              <w:t>ООО «</w:t>
            </w:r>
            <w:r w:rsidRPr="00601102">
              <w:t>КОМПИТ ПРО</w:t>
            </w:r>
            <w:r w:rsidRPr="00601102">
              <w:rPr>
                <w:lang w:eastAsia="en-US"/>
              </w:rPr>
              <w:t>»</w:t>
            </w:r>
          </w:p>
          <w:p w:rsidR="00663D8B" w:rsidRPr="00601102" w:rsidRDefault="00663D8B" w:rsidP="00601102">
            <w:pPr>
              <w:ind w:right="-59" w:firstLine="567"/>
              <w:rPr>
                <w:lang w:eastAsia="en-US"/>
              </w:rPr>
            </w:pPr>
          </w:p>
          <w:p w:rsidR="00663D8B" w:rsidRPr="00601102" w:rsidRDefault="00663D8B" w:rsidP="00601102">
            <w:pPr>
              <w:ind w:right="-59" w:firstLine="567"/>
              <w:rPr>
                <w:lang w:eastAsia="en-US"/>
              </w:rPr>
            </w:pPr>
          </w:p>
          <w:p w:rsidR="00663D8B" w:rsidRPr="00601102" w:rsidRDefault="00663D8B" w:rsidP="00601102">
            <w:pPr>
              <w:ind w:right="-59" w:firstLine="567"/>
            </w:pPr>
            <w:r w:rsidRPr="00601102">
              <w:t xml:space="preserve">_________________ /Генин К.А./   </w:t>
            </w:r>
          </w:p>
          <w:p w:rsidR="00663D8B" w:rsidRPr="00601102" w:rsidRDefault="00663D8B" w:rsidP="00601102">
            <w:pPr>
              <w:ind w:right="-59" w:firstLine="567"/>
            </w:pPr>
            <w:r w:rsidRPr="00601102">
              <w:t xml:space="preserve">мп </w:t>
            </w:r>
          </w:p>
        </w:tc>
        <w:tc>
          <w:tcPr>
            <w:tcW w:w="4394" w:type="dxa"/>
          </w:tcPr>
          <w:p w:rsidR="00663D8B" w:rsidRPr="00601102" w:rsidRDefault="00663D8B" w:rsidP="00601102">
            <w:pPr>
              <w:ind w:right="-59" w:firstLine="567"/>
              <w:outlineLvl w:val="0"/>
              <w:rPr>
                <w:b/>
              </w:rPr>
            </w:pPr>
            <w:r w:rsidRPr="00601102">
              <w:rPr>
                <w:b/>
              </w:rPr>
              <w:t>ПОКУПАТЕЛЬ:</w:t>
            </w:r>
          </w:p>
          <w:p w:rsidR="00663D8B" w:rsidRPr="00601102" w:rsidRDefault="00663D8B" w:rsidP="00601102">
            <w:pPr>
              <w:widowControl w:val="0"/>
              <w:autoSpaceDE w:val="0"/>
              <w:snapToGrid w:val="0"/>
              <w:ind w:right="-59" w:firstLine="567"/>
            </w:pPr>
            <w:r w:rsidRPr="00601102">
              <w:t>Директор</w:t>
            </w:r>
          </w:p>
          <w:p w:rsidR="00663D8B" w:rsidRPr="00601102" w:rsidRDefault="00663D8B" w:rsidP="00601102">
            <w:pPr>
              <w:widowControl w:val="0"/>
              <w:autoSpaceDE w:val="0"/>
              <w:snapToGrid w:val="0"/>
              <w:ind w:right="-59" w:firstLine="567"/>
              <w:rPr>
                <w:lang w:eastAsia="en-US"/>
              </w:rPr>
            </w:pPr>
            <w:r w:rsidRPr="00601102">
              <w:rPr>
                <w:lang w:eastAsia="en-US"/>
              </w:rPr>
              <w:t>ООО «ОБЬФАРМА»</w:t>
            </w:r>
          </w:p>
          <w:p w:rsidR="00663D8B" w:rsidRPr="00601102" w:rsidRDefault="00663D8B" w:rsidP="00601102">
            <w:pPr>
              <w:ind w:right="-59" w:firstLine="567"/>
              <w:rPr>
                <w:lang w:eastAsia="en-US"/>
              </w:rPr>
            </w:pPr>
            <w:r w:rsidRPr="00601102">
              <w:rPr>
                <w:lang w:eastAsia="en-US"/>
              </w:rPr>
              <w:t xml:space="preserve">  </w:t>
            </w:r>
          </w:p>
          <w:p w:rsidR="00663D8B" w:rsidRPr="00601102" w:rsidRDefault="00663D8B" w:rsidP="00601102">
            <w:pPr>
              <w:ind w:right="-59" w:firstLine="567"/>
              <w:rPr>
                <w:lang w:eastAsia="en-US"/>
              </w:rPr>
            </w:pPr>
          </w:p>
          <w:p w:rsidR="00663D8B" w:rsidRPr="00601102" w:rsidRDefault="00663D8B" w:rsidP="00601102">
            <w:pPr>
              <w:ind w:right="-59" w:firstLine="567"/>
            </w:pPr>
            <w:r w:rsidRPr="00601102">
              <w:t>_____________________ /Юдин М.В./</w:t>
            </w:r>
          </w:p>
          <w:p w:rsidR="00663D8B" w:rsidRPr="00601102" w:rsidRDefault="00663D8B" w:rsidP="00601102">
            <w:pPr>
              <w:ind w:right="-59" w:firstLine="567"/>
              <w:rPr>
                <w:lang w:eastAsia="en-US"/>
              </w:rPr>
            </w:pPr>
            <w:r w:rsidRPr="00601102">
              <w:rPr>
                <w:lang w:eastAsia="en-US"/>
              </w:rPr>
              <w:t xml:space="preserve">мп            </w:t>
            </w:r>
          </w:p>
          <w:p w:rsidR="00663D8B" w:rsidRPr="00601102" w:rsidRDefault="00663D8B" w:rsidP="00601102">
            <w:pPr>
              <w:ind w:right="-59" w:firstLine="567"/>
            </w:pPr>
          </w:p>
        </w:tc>
      </w:tr>
    </w:tbl>
    <w:p w:rsidR="00663D8B" w:rsidRPr="00601102" w:rsidRDefault="00663D8B" w:rsidP="00601102">
      <w:pPr>
        <w:ind w:right="-59" w:firstLine="567"/>
      </w:pPr>
    </w:p>
    <w:sectPr w:rsidR="00663D8B" w:rsidRPr="00601102" w:rsidSect="00663D8B">
      <w:headerReference w:type="default" r:id="rId8"/>
      <w:footerReference w:type="default" r:id="rId9"/>
      <w:footnotePr>
        <w:pos w:val="beneathText"/>
      </w:footnotePr>
      <w:pgSz w:w="11905" w:h="16837" w:code="9"/>
      <w:pgMar w:top="1134" w:right="851" w:bottom="851"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E28" w:rsidRDefault="00204E28" w:rsidP="00663D8B">
      <w:r>
        <w:separator/>
      </w:r>
    </w:p>
  </w:endnote>
  <w:endnote w:type="continuationSeparator" w:id="0">
    <w:p w:rsidR="00204E28" w:rsidRDefault="00204E28" w:rsidP="00663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7B1" w:rsidRDefault="00204E28">
    <w:pPr>
      <w:pStyle w:val="a7"/>
      <w:jc w:val="right"/>
    </w:pPr>
    <w:r>
      <w:fldChar w:fldCharType="begin"/>
    </w:r>
    <w:r>
      <w:instrText>PAGE   \* MERGEFORMAT</w:instrText>
    </w:r>
    <w:r>
      <w:fldChar w:fldCharType="separate"/>
    </w:r>
    <w:r w:rsidR="00C11C39">
      <w:rPr>
        <w:noProof/>
      </w:rPr>
      <w:t>1</w:t>
    </w:r>
    <w:r>
      <w:fldChar w:fldCharType="end"/>
    </w:r>
  </w:p>
  <w:p w:rsidR="006B66AF" w:rsidRPr="00AC0879" w:rsidRDefault="00C11C39">
    <w:pPr>
      <w:pStyle w:val="a7"/>
      <w:rPr>
        <w:i/>
        <w:color w:val="999999"/>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E28" w:rsidRDefault="00204E28" w:rsidP="00663D8B">
      <w:r>
        <w:separator/>
      </w:r>
    </w:p>
  </w:footnote>
  <w:footnote w:type="continuationSeparator" w:id="0">
    <w:p w:rsidR="00204E28" w:rsidRDefault="00204E28" w:rsidP="00663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6AF" w:rsidRDefault="00663D8B">
    <w:pPr>
      <w:pStyle w:val="a3"/>
      <w:ind w:right="360"/>
    </w:pPr>
    <w:r>
      <w:rPr>
        <w:noProof/>
        <w:lang w:eastAsia="ru-RU"/>
      </w:rPr>
      <mc:AlternateContent>
        <mc:Choice Requires="wps">
          <w:drawing>
            <wp:anchor distT="0" distB="0" distL="0" distR="0" simplePos="0" relativeHeight="251659264" behindDoc="0" locked="0" layoutInCell="1" allowOverlap="1">
              <wp:simplePos x="0" y="0"/>
              <wp:positionH relativeFrom="page">
                <wp:posOffset>5959475</wp:posOffset>
              </wp:positionH>
              <wp:positionV relativeFrom="paragraph">
                <wp:posOffset>635</wp:posOffset>
              </wp:positionV>
              <wp:extent cx="879475" cy="146050"/>
              <wp:effectExtent l="6350" t="635" r="0" b="5715"/>
              <wp:wrapSquare wrapText="largest"/>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66AF" w:rsidRDefault="00C11C39">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469.25pt;margin-top:.05pt;width:69.25pt;height:1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" stroked="f">
              <v:fill opacity="0"/>
              <v:textbox inset="0,0,0,0">
                <w:txbxContent>
                  <w:p w:rsidR="006B66AF" w:rsidRDefault="00204E28">
                    <w:pPr>
                      <w:pStyle w:val="a3"/>
                    </w:pPr>
                  </w:p>
                </w:txbxContent>
              </v:textbox>
              <w10:wrap type="square" side="largest"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D8B"/>
    <w:rsid w:val="00045A17"/>
    <w:rsid w:val="000A571C"/>
    <w:rsid w:val="000E0479"/>
    <w:rsid w:val="00202C46"/>
    <w:rsid w:val="00204E28"/>
    <w:rsid w:val="0025044B"/>
    <w:rsid w:val="002F1152"/>
    <w:rsid w:val="00377C4A"/>
    <w:rsid w:val="003C5314"/>
    <w:rsid w:val="00492139"/>
    <w:rsid w:val="005572C3"/>
    <w:rsid w:val="005F2CBF"/>
    <w:rsid w:val="00601102"/>
    <w:rsid w:val="00663D8B"/>
    <w:rsid w:val="006A559B"/>
    <w:rsid w:val="007C68F1"/>
    <w:rsid w:val="00B723A9"/>
    <w:rsid w:val="00C11C39"/>
    <w:rsid w:val="00C67128"/>
    <w:rsid w:val="00D43E6D"/>
    <w:rsid w:val="00F01A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date"/>
  <w:shapeDefaults>
    <o:shapedefaults v:ext="edit" spidmax="4097"/>
    <o:shapelayout v:ext="edit">
      <o:idmap v:ext="edit" data="1"/>
    </o:shapelayout>
  </w:shapeDefaults>
  <w:decimalSymbol w:val=","/>
  <w:listSeparator w:val=";"/>
  <w15:chartTrackingRefBased/>
  <w15:docId w15:val="{A648F5F3-6810-409B-9621-8E63CC4F0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D8B"/>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663D8B"/>
    <w:pPr>
      <w:keepNext/>
      <w:numPr>
        <w:numId w:val="1"/>
      </w:numPr>
      <w:ind w:left="0" w:right="-335" w:firstLine="709"/>
      <w:outlineLvl w:val="0"/>
    </w:pPr>
    <w:rPr>
      <w:rFonts w:ascii="Arial" w:hAnsi="Arial" w:cs="Arial"/>
      <w:b/>
      <w:sz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63D8B"/>
    <w:rPr>
      <w:rFonts w:ascii="Arial" w:eastAsia="Times New Roman" w:hAnsi="Arial" w:cs="Arial"/>
      <w:b/>
      <w:sz w:val="20"/>
      <w:szCs w:val="24"/>
      <w:u w:val="single"/>
      <w:lang w:eastAsia="ar-SA"/>
    </w:rPr>
  </w:style>
  <w:style w:type="paragraph" w:styleId="a3">
    <w:name w:val="header"/>
    <w:basedOn w:val="a"/>
    <w:link w:val="a4"/>
    <w:rsid w:val="00663D8B"/>
    <w:pPr>
      <w:tabs>
        <w:tab w:val="center" w:pos="4153"/>
        <w:tab w:val="right" w:pos="8306"/>
      </w:tabs>
    </w:pPr>
    <w:rPr>
      <w:sz w:val="20"/>
      <w:szCs w:val="20"/>
    </w:rPr>
  </w:style>
  <w:style w:type="character" w:customStyle="1" w:styleId="a4">
    <w:name w:val="Верхний колонтитул Знак"/>
    <w:basedOn w:val="a0"/>
    <w:link w:val="a3"/>
    <w:rsid w:val="00663D8B"/>
    <w:rPr>
      <w:rFonts w:ascii="Times New Roman" w:eastAsia="Times New Roman" w:hAnsi="Times New Roman" w:cs="Times New Roman"/>
      <w:sz w:val="20"/>
      <w:szCs w:val="20"/>
      <w:lang w:eastAsia="ar-SA"/>
    </w:rPr>
  </w:style>
  <w:style w:type="paragraph" w:styleId="a5">
    <w:name w:val="Body Text Indent"/>
    <w:basedOn w:val="a"/>
    <w:link w:val="a6"/>
    <w:rsid w:val="00663D8B"/>
    <w:pPr>
      <w:ind w:right="-335" w:firstLine="709"/>
      <w:jc w:val="both"/>
    </w:pPr>
    <w:rPr>
      <w:rFonts w:ascii="Arial" w:hAnsi="Arial" w:cs="Arial"/>
      <w:sz w:val="22"/>
    </w:rPr>
  </w:style>
  <w:style w:type="character" w:customStyle="1" w:styleId="a6">
    <w:name w:val="Основной текст с отступом Знак"/>
    <w:basedOn w:val="a0"/>
    <w:link w:val="a5"/>
    <w:rsid w:val="00663D8B"/>
    <w:rPr>
      <w:rFonts w:ascii="Arial" w:eastAsia="Times New Roman" w:hAnsi="Arial" w:cs="Arial"/>
      <w:szCs w:val="24"/>
      <w:lang w:eastAsia="ar-SA"/>
    </w:rPr>
  </w:style>
  <w:style w:type="paragraph" w:customStyle="1" w:styleId="21">
    <w:name w:val="Основной текст с отступом 21"/>
    <w:basedOn w:val="a"/>
    <w:rsid w:val="00663D8B"/>
    <w:pPr>
      <w:ind w:right="-335" w:firstLine="709"/>
    </w:pPr>
    <w:rPr>
      <w:rFonts w:ascii="Arial" w:hAnsi="Arial" w:cs="Arial"/>
      <w:sz w:val="22"/>
    </w:rPr>
  </w:style>
  <w:style w:type="paragraph" w:customStyle="1" w:styleId="31">
    <w:name w:val="Основной текст с отступом 31"/>
    <w:basedOn w:val="a"/>
    <w:rsid w:val="00663D8B"/>
    <w:pPr>
      <w:ind w:right="-335" w:firstLine="709"/>
      <w:jc w:val="both"/>
    </w:pPr>
    <w:rPr>
      <w:rFonts w:ascii="Arial" w:hAnsi="Arial" w:cs="Arial"/>
      <w:color w:val="FF0000"/>
      <w:sz w:val="22"/>
    </w:rPr>
  </w:style>
  <w:style w:type="paragraph" w:customStyle="1" w:styleId="ConsNonformat">
    <w:name w:val="ConsNonformat"/>
    <w:rsid w:val="00663D8B"/>
    <w:pPr>
      <w:widowControl w:val="0"/>
      <w:suppressAutoHyphens/>
      <w:spacing w:after="0" w:line="240" w:lineRule="auto"/>
    </w:pPr>
    <w:rPr>
      <w:rFonts w:ascii="Courier New" w:eastAsia="Arial" w:hAnsi="Courier New" w:cs="Times New Roman"/>
      <w:sz w:val="20"/>
      <w:szCs w:val="20"/>
      <w:lang w:eastAsia="ar-SA"/>
    </w:rPr>
  </w:style>
  <w:style w:type="paragraph" w:customStyle="1" w:styleId="ConsTitle">
    <w:name w:val="ConsTitle"/>
    <w:rsid w:val="00663D8B"/>
    <w:pPr>
      <w:widowControl w:val="0"/>
      <w:suppressAutoHyphens/>
      <w:spacing w:after="0" w:line="240" w:lineRule="auto"/>
    </w:pPr>
    <w:rPr>
      <w:rFonts w:ascii="Arial" w:eastAsia="Arial" w:hAnsi="Arial" w:cs="Times New Roman"/>
      <w:b/>
      <w:sz w:val="16"/>
      <w:szCs w:val="20"/>
      <w:lang w:eastAsia="ar-SA"/>
    </w:rPr>
  </w:style>
  <w:style w:type="paragraph" w:customStyle="1" w:styleId="ConsNormal">
    <w:name w:val="ConsNormal"/>
    <w:rsid w:val="00663D8B"/>
    <w:pPr>
      <w:widowControl w:val="0"/>
      <w:suppressAutoHyphens/>
      <w:autoSpaceDE w:val="0"/>
      <w:spacing w:after="0" w:line="240" w:lineRule="auto"/>
      <w:ind w:firstLine="720"/>
    </w:pPr>
    <w:rPr>
      <w:rFonts w:ascii="Arial" w:eastAsia="Arial" w:hAnsi="Arial" w:cs="Arial"/>
      <w:sz w:val="20"/>
      <w:szCs w:val="20"/>
      <w:lang w:eastAsia="ar-SA"/>
    </w:rPr>
  </w:style>
  <w:style w:type="paragraph" w:styleId="a7">
    <w:name w:val="footer"/>
    <w:basedOn w:val="a"/>
    <w:link w:val="a8"/>
    <w:uiPriority w:val="99"/>
    <w:rsid w:val="00663D8B"/>
    <w:pPr>
      <w:tabs>
        <w:tab w:val="center" w:pos="4677"/>
        <w:tab w:val="right" w:pos="9355"/>
      </w:tabs>
    </w:pPr>
  </w:style>
  <w:style w:type="character" w:customStyle="1" w:styleId="a8">
    <w:name w:val="Нижний колонтитул Знак"/>
    <w:basedOn w:val="a0"/>
    <w:link w:val="a7"/>
    <w:uiPriority w:val="99"/>
    <w:rsid w:val="00663D8B"/>
    <w:rPr>
      <w:rFonts w:ascii="Times New Roman" w:eastAsia="Times New Roman" w:hAnsi="Times New Roman" w:cs="Times New Roman"/>
      <w:sz w:val="24"/>
      <w:szCs w:val="24"/>
      <w:lang w:eastAsia="ar-SA"/>
    </w:rPr>
  </w:style>
  <w:style w:type="paragraph" w:customStyle="1" w:styleId="11">
    <w:name w:val="Обычный1"/>
    <w:rsid w:val="00663D8B"/>
    <w:pPr>
      <w:suppressAutoHyphens/>
      <w:spacing w:after="0" w:line="240" w:lineRule="auto"/>
      <w:ind w:right="284"/>
      <w:jc w:val="both"/>
    </w:pPr>
    <w:rPr>
      <w:rFonts w:ascii="Times New Roman" w:eastAsia="Arial" w:hAnsi="Times New Roman" w:cs="Times New Roman"/>
      <w:sz w:val="24"/>
      <w:szCs w:val="20"/>
      <w:lang w:eastAsia="ar-SA"/>
    </w:rPr>
  </w:style>
  <w:style w:type="paragraph" w:customStyle="1" w:styleId="Standard">
    <w:name w:val="Standard"/>
    <w:rsid w:val="00663D8B"/>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2">
    <w:name w:val="Body Text 2"/>
    <w:basedOn w:val="a"/>
    <w:link w:val="20"/>
    <w:uiPriority w:val="99"/>
    <w:unhideWhenUsed/>
    <w:rsid w:val="00663D8B"/>
    <w:pPr>
      <w:spacing w:after="120" w:line="480" w:lineRule="auto"/>
    </w:pPr>
    <w:rPr>
      <w:sz w:val="20"/>
      <w:szCs w:val="20"/>
    </w:rPr>
  </w:style>
  <w:style w:type="character" w:customStyle="1" w:styleId="20">
    <w:name w:val="Основной текст 2 Знак"/>
    <w:basedOn w:val="a0"/>
    <w:link w:val="2"/>
    <w:uiPriority w:val="99"/>
    <w:rsid w:val="00663D8B"/>
    <w:rPr>
      <w:rFonts w:ascii="Times New Roman" w:eastAsia="Times New Roman" w:hAnsi="Times New Roman" w:cs="Times New Roman"/>
      <w:sz w:val="20"/>
      <w:szCs w:val="20"/>
      <w:lang w:eastAsia="ar-SA"/>
    </w:rPr>
  </w:style>
  <w:style w:type="paragraph" w:customStyle="1" w:styleId="ConsPlusNonformat">
    <w:name w:val="ConsPlusNonformat"/>
    <w:rsid w:val="00601102"/>
    <w:pPr>
      <w:widowControl w:val="0"/>
      <w:suppressAutoHyphens/>
      <w:autoSpaceDE w:val="0"/>
      <w:spacing w:after="0" w:line="240" w:lineRule="auto"/>
    </w:pPr>
    <w:rPr>
      <w:rFonts w:ascii="Courier New" w:eastAsia="Times New Roman" w:hAnsi="Courier New" w:cs="Courier New"/>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online.sbis.ru/r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3423</Words>
  <Characters>19513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Дмитриев Денис Александрович</dc:creator>
  <cp:keywords/>
  <dc:description/>
  <cp:lastModifiedBy>Быхалова Алена Владиславовна</cp:lastModifiedBy>
  <cp:revision>2</cp:revision>
  <dcterms:created xsi:type="dcterms:W3CDTF">2023-10-06T08:37:00Z</dcterms:created>
  <dcterms:modified xsi:type="dcterms:W3CDTF">2023-10-06T08:37:00Z</dcterms:modified>
</cp:coreProperties>
</file>