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A76DD" w:rsidRPr="0044253C" w:rsidRDefault="006B106D" w:rsidP="00675A78">
      <w:pPr>
        <w:pStyle w:val="a8"/>
        <w:shd w:val="solid" w:color="FFFFFF" w:fill="auto"/>
        <w:spacing w:before="0" w:after="0"/>
        <w:jc w:val="center"/>
        <w:rPr>
          <w:sz w:val="19"/>
          <w:szCs w:val="19"/>
          <w:lang w:val="en-US"/>
        </w:rPr>
      </w:pPr>
      <w:r w:rsidRPr="0044253C">
        <w:rPr>
          <w:noProof/>
          <w:sz w:val="19"/>
          <w:szCs w:val="19"/>
        </w:rPr>
        <w:drawing>
          <wp:anchor distT="0" distB="0" distL="114300" distR="114300" simplePos="0" relativeHeight="251658241" behindDoc="0" locked="0" layoutInCell="0" hidden="0" allowOverlap="1" wp14:anchorId="5A893A74" wp14:editId="5D945F5D">
            <wp:simplePos x="0" y="0"/>
            <wp:positionH relativeFrom="column">
              <wp:posOffset>2432050</wp:posOffset>
            </wp:positionH>
            <wp:positionV relativeFrom="paragraph">
              <wp:posOffset>3175</wp:posOffset>
            </wp:positionV>
            <wp:extent cx="2244725" cy="1344930"/>
            <wp:effectExtent l="0" t="0" r="0" b="0"/>
            <wp:wrapNone/>
            <wp:docPr id="1" name="Рисунок1"/>
            <wp:cNvGraphicFramePr/>
            <a:graphic xmlns:a="http://schemas.openxmlformats.org/drawingml/2006/main">
              <a:graphicData uri="http://schemas.openxmlformats.org/drawingml/2006/picture">
                <pic:pic xmlns:pic="http://schemas.openxmlformats.org/drawingml/2006/picture">
                  <pic:nvPicPr>
                    <pic:cNvPr id="1" name="Рисунок1"/>
                    <pic:cNvPicPr>
                      <a:extLst>
                        <a:ext uri="smNativeData">
                          <sm:smNativeData xmlns:w15="http://schemas.microsoft.com/office/word/2012/wordml" xmlns:sm="smNativeData" xmlns:w="http://schemas.openxmlformats.org/wordprocessingml/2006/main" xmlns:w10="urn:schemas-microsoft-com:office:word" xmlns:v="urn:schemas-microsoft-com:vml" xmlns:o="urn:schemas-microsoft-com:office:office" xmlns="" val="SMDATA_13_yKQjYBMAAAAlAAAAEQAAAA0AAAAAAAAAAAAAAAAAAAAAAAAAAAAAAAAAAAAAAAAAAAEAAABQAAAAAAAAAAAA4D8AAAAAAADgPwAAAAAAAOA/AAAAAAAA4D8AAAAAAADgPwAAAAAAAOA/AAAAAAAA4D8AAAAAAADgPwAAAAAAAOA/AAAAAAAA4D8CAAAAjAAAAAE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AgAAAAAAAAAAAAAAAAAAAAgAAAPYOAAAAAAAAAgAAAAUAAADPDQAARggAAAAAAADGEQAA1QIAAA=="/>
                        </a:ext>
                      </a:extLst>
                    </pic:cNvPicPr>
                  </pic:nvPicPr>
                  <pic:blipFill>
                    <a:blip r:embed="rId8"/>
                    <a:stretch>
                      <a:fillRect/>
                    </a:stretch>
                  </pic:blipFill>
                  <pic:spPr>
                    <a:xfrm>
                      <a:off x="0" y="0"/>
                      <a:ext cx="2244725" cy="1344930"/>
                    </a:xfrm>
                    <a:prstGeom prst="rect">
                      <a:avLst/>
                    </a:prstGeom>
                    <a:solidFill>
                      <a:srgbClr val="FFFFFF"/>
                    </a:solidFill>
                    <a:ln w="12700">
                      <a:noFill/>
                    </a:ln>
                  </pic:spPr>
                </pic:pic>
              </a:graphicData>
            </a:graphic>
          </wp:anchor>
        </w:drawing>
      </w: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CA76DD" w:rsidP="00675A78">
      <w:pPr>
        <w:pStyle w:val="a8"/>
        <w:shd w:val="solid" w:color="FFFFFF" w:fill="auto"/>
        <w:spacing w:before="0" w:after="0"/>
        <w:ind w:firstLine="709"/>
        <w:jc w:val="center"/>
        <w:rPr>
          <w:sz w:val="19"/>
          <w:szCs w:val="19"/>
        </w:rPr>
      </w:pPr>
    </w:p>
    <w:p w:rsidR="00CA76DD" w:rsidRPr="0044253C" w:rsidRDefault="006B106D" w:rsidP="00675A78">
      <w:pPr>
        <w:pStyle w:val="a8"/>
        <w:shd w:val="solid" w:color="FFFFFF" w:fill="auto"/>
        <w:spacing w:before="0" w:after="0"/>
        <w:ind w:firstLine="709"/>
        <w:jc w:val="center"/>
        <w:rPr>
          <w:b/>
          <w:sz w:val="19"/>
          <w:szCs w:val="19"/>
        </w:rPr>
      </w:pPr>
      <w:r w:rsidRPr="0044253C">
        <w:rPr>
          <w:b/>
          <w:sz w:val="19"/>
          <w:szCs w:val="19"/>
        </w:rPr>
        <w:t xml:space="preserve">ДОГОВОР ПОСТАВКИ № </w:t>
      </w:r>
      <w:r w:rsidR="00312E6C" w:rsidRPr="0044253C">
        <w:rPr>
          <w:b/>
          <w:sz w:val="19"/>
          <w:szCs w:val="19"/>
        </w:rPr>
        <w:fldChar w:fldCharType="begin">
          <w:ffData>
            <w:name w:val="ТекстовоеПоле1"/>
            <w:enabled/>
            <w:calcOnExit w:val="0"/>
            <w:textInput>
              <w:default w:val="{nomer_po_reestry}"/>
            </w:textInput>
          </w:ffData>
        </w:fldChar>
      </w:r>
      <w:bookmarkStart w:id="0" w:name="ТекстовоеПоле1"/>
      <w:r w:rsidR="00312E6C" w:rsidRPr="0044253C">
        <w:rPr>
          <w:b/>
          <w:sz w:val="19"/>
          <w:szCs w:val="19"/>
        </w:rPr>
        <w:instrText xml:space="preserve"> FORMTEXT </w:instrText>
      </w:r>
      <w:r w:rsidR="00312E6C" w:rsidRPr="0044253C">
        <w:rPr>
          <w:b/>
          <w:sz w:val="19"/>
          <w:szCs w:val="19"/>
        </w:rPr>
      </w:r>
      <w:r w:rsidR="00312E6C" w:rsidRPr="0044253C">
        <w:rPr>
          <w:b/>
          <w:sz w:val="19"/>
          <w:szCs w:val="19"/>
        </w:rPr>
        <w:fldChar w:fldCharType="separate"/>
      </w:r>
      <w:r w:rsidR="00C43021">
        <w:rPr>
          <w:b/>
          <w:sz w:val="19"/>
          <w:szCs w:val="19"/>
        </w:rPr>
        <w:t> </w:t>
      </w:r>
      <w:r w:rsidR="00C43021">
        <w:rPr>
          <w:b/>
          <w:sz w:val="19"/>
          <w:szCs w:val="19"/>
        </w:rPr>
        <w:t> </w:t>
      </w:r>
      <w:r w:rsidR="00C43021">
        <w:rPr>
          <w:b/>
          <w:sz w:val="19"/>
          <w:szCs w:val="19"/>
        </w:rPr>
        <w:t> </w:t>
      </w:r>
      <w:r w:rsidR="00C43021">
        <w:rPr>
          <w:b/>
          <w:sz w:val="19"/>
          <w:szCs w:val="19"/>
        </w:rPr>
        <w:t> </w:t>
      </w:r>
      <w:r w:rsidR="00C43021">
        <w:rPr>
          <w:b/>
          <w:sz w:val="19"/>
          <w:szCs w:val="19"/>
        </w:rPr>
        <w:t> </w:t>
      </w:r>
      <w:r w:rsidR="00312E6C" w:rsidRPr="0044253C">
        <w:rPr>
          <w:b/>
          <w:sz w:val="19"/>
          <w:szCs w:val="19"/>
        </w:rPr>
        <w:fldChar w:fldCharType="end"/>
      </w:r>
      <w:bookmarkEnd w:id="0"/>
    </w:p>
    <w:p w:rsidR="00CA76DD" w:rsidRDefault="00CA76DD" w:rsidP="00675A78">
      <w:pPr>
        <w:pStyle w:val="a8"/>
        <w:shd w:val="solid" w:color="FFFFFF" w:fill="auto"/>
        <w:spacing w:before="0" w:after="0"/>
        <w:ind w:firstLine="709"/>
        <w:jc w:val="center"/>
        <w:rPr>
          <w:sz w:val="19"/>
          <w:szCs w:val="19"/>
        </w:rPr>
      </w:pPr>
    </w:p>
    <w:p w:rsidR="001671D0" w:rsidRPr="0044253C" w:rsidRDefault="001671D0" w:rsidP="00675A78">
      <w:pPr>
        <w:pStyle w:val="a8"/>
        <w:shd w:val="solid" w:color="FFFFFF" w:fill="auto"/>
        <w:spacing w:before="0" w:after="0"/>
        <w:ind w:firstLine="709"/>
        <w:jc w:val="center"/>
        <w:rPr>
          <w:sz w:val="19"/>
          <w:szCs w:val="19"/>
        </w:rPr>
      </w:pPr>
    </w:p>
    <w:p w:rsidR="00CA76DD" w:rsidRPr="0044253C" w:rsidRDefault="006B106D" w:rsidP="00675A78">
      <w:pPr>
        <w:pStyle w:val="a8"/>
        <w:shd w:val="solid" w:color="FFFFFF" w:fill="auto"/>
        <w:spacing w:before="0" w:after="0"/>
        <w:ind w:firstLine="709"/>
        <w:jc w:val="center"/>
        <w:rPr>
          <w:sz w:val="19"/>
          <w:szCs w:val="19"/>
        </w:rPr>
      </w:pPr>
      <w:r w:rsidRPr="0044253C">
        <w:rPr>
          <w:i/>
          <w:sz w:val="19"/>
          <w:szCs w:val="19"/>
        </w:rPr>
        <w:t xml:space="preserve">г. Ялта, пгт. Курпаты, </w:t>
      </w:r>
      <w:r w:rsidR="00312E6C" w:rsidRPr="0044253C">
        <w:rPr>
          <w:i/>
          <w:sz w:val="19"/>
          <w:szCs w:val="19"/>
        </w:rPr>
        <w:fldChar w:fldCharType="begin">
          <w:ffData>
            <w:name w:val=""/>
            <w:enabled/>
            <w:calcOnExit w:val="0"/>
            <w:textInput>
              <w:default w:val="{data_sozdania}"/>
            </w:textInput>
          </w:ffData>
        </w:fldChar>
      </w:r>
      <w:r w:rsidR="00312E6C" w:rsidRPr="0044253C">
        <w:rPr>
          <w:i/>
          <w:sz w:val="19"/>
          <w:szCs w:val="19"/>
        </w:rPr>
        <w:instrText xml:space="preserve"> FORMTEXT </w:instrText>
      </w:r>
      <w:r w:rsidR="00312E6C" w:rsidRPr="0044253C">
        <w:rPr>
          <w:i/>
          <w:sz w:val="19"/>
          <w:szCs w:val="19"/>
        </w:rPr>
      </w:r>
      <w:r w:rsidR="00312E6C" w:rsidRPr="0044253C">
        <w:rPr>
          <w:i/>
          <w:sz w:val="19"/>
          <w:szCs w:val="19"/>
        </w:rPr>
        <w:fldChar w:fldCharType="separate"/>
      </w:r>
      <w:bookmarkStart w:id="1" w:name="_GoBack"/>
      <w:bookmarkEnd w:id="1"/>
      <w:r w:rsidR="00C816EA">
        <w:rPr>
          <w:i/>
          <w:sz w:val="19"/>
          <w:szCs w:val="19"/>
        </w:rPr>
        <w:t> </w:t>
      </w:r>
      <w:r w:rsidR="00C816EA">
        <w:rPr>
          <w:i/>
          <w:sz w:val="19"/>
          <w:szCs w:val="19"/>
        </w:rPr>
        <w:t> </w:t>
      </w:r>
      <w:r w:rsidR="00C816EA">
        <w:rPr>
          <w:i/>
          <w:sz w:val="19"/>
          <w:szCs w:val="19"/>
        </w:rPr>
        <w:t> </w:t>
      </w:r>
      <w:r w:rsidR="00C816EA">
        <w:rPr>
          <w:i/>
          <w:sz w:val="19"/>
          <w:szCs w:val="19"/>
        </w:rPr>
        <w:t> </w:t>
      </w:r>
      <w:r w:rsidR="00C816EA">
        <w:rPr>
          <w:i/>
          <w:sz w:val="19"/>
          <w:szCs w:val="19"/>
        </w:rPr>
        <w:t> </w:t>
      </w:r>
      <w:r w:rsidR="00312E6C" w:rsidRPr="0044253C">
        <w:rPr>
          <w:i/>
          <w:sz w:val="19"/>
          <w:szCs w:val="19"/>
        </w:rPr>
        <w:fldChar w:fldCharType="end"/>
      </w:r>
      <w:r w:rsidRPr="0044253C">
        <w:rPr>
          <w:i/>
          <w:sz w:val="19"/>
          <w:szCs w:val="19"/>
        </w:rPr>
        <w:t xml:space="preserve"> года</w:t>
      </w:r>
    </w:p>
    <w:p w:rsidR="00CA76DD" w:rsidRDefault="00CA76DD" w:rsidP="00675A78">
      <w:pPr>
        <w:spacing w:after="0" w:line="100" w:lineRule="atLeast"/>
        <w:ind w:firstLine="709"/>
        <w:rPr>
          <w:rFonts w:ascii="Times New Roman" w:hAnsi="Times New Roman" w:cs="Times New Roman"/>
          <w:sz w:val="19"/>
          <w:szCs w:val="19"/>
        </w:rPr>
      </w:pPr>
    </w:p>
    <w:p w:rsidR="001671D0" w:rsidRPr="0044253C" w:rsidRDefault="001671D0" w:rsidP="00675A78">
      <w:pPr>
        <w:spacing w:after="0" w:line="100" w:lineRule="atLeast"/>
        <w:ind w:firstLine="709"/>
        <w:rPr>
          <w:rFonts w:ascii="Times New Roman" w:hAnsi="Times New Roman" w:cs="Times New Roman"/>
          <w:sz w:val="19"/>
          <w:szCs w:val="19"/>
        </w:rPr>
      </w:pPr>
    </w:p>
    <w:p w:rsidR="00CA76DD" w:rsidRPr="0044253C" w:rsidRDefault="006B106D" w:rsidP="00675A78">
      <w:pPr>
        <w:pStyle w:val="a8"/>
        <w:shd w:val="solid" w:color="FFFFFF" w:fill="auto"/>
        <w:spacing w:before="0" w:after="0"/>
        <w:ind w:firstLine="709"/>
        <w:jc w:val="both"/>
        <w:rPr>
          <w:sz w:val="19"/>
          <w:szCs w:val="19"/>
        </w:rPr>
      </w:pPr>
      <w:r w:rsidRPr="0044253C">
        <w:rPr>
          <w:b/>
          <w:sz w:val="19"/>
          <w:szCs w:val="19"/>
        </w:rPr>
        <w:t>ОБЩЕСТВО С ОГРАНИЧЕННОЙ ОТВЕТСТВЕННОСТЬЮ «ПАЛЬМИРА-ПАЛАС»</w:t>
      </w:r>
      <w:r w:rsidRPr="0044253C">
        <w:rPr>
          <w:sz w:val="19"/>
          <w:szCs w:val="19"/>
        </w:rPr>
        <w:t xml:space="preserve">, в лице Генерального директора </w:t>
      </w:r>
      <w:r w:rsidR="002E078F" w:rsidRPr="002E078F">
        <w:rPr>
          <w:bCs/>
          <w:sz w:val="19"/>
          <w:szCs w:val="19"/>
        </w:rPr>
        <w:t>Хасановой Ольги Федоровны</w:t>
      </w:r>
      <w:r w:rsidRPr="0044253C">
        <w:rPr>
          <w:sz w:val="19"/>
          <w:szCs w:val="19"/>
        </w:rPr>
        <w:t xml:space="preserve">, действующего на основании Устава, именуемое в дальнейшем «Покупатель», с одной стороны </w:t>
      </w:r>
    </w:p>
    <w:p w:rsidR="00CA76DD" w:rsidRPr="0044253C" w:rsidRDefault="006B106D" w:rsidP="00675A78">
      <w:pPr>
        <w:spacing w:after="0" w:line="100" w:lineRule="atLeast"/>
        <w:ind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и </w:t>
      </w:r>
      <w:r w:rsidR="00312E6C" w:rsidRPr="0044253C">
        <w:rPr>
          <w:rFonts w:ascii="Times New Roman" w:hAnsi="Times New Roman" w:cs="Times New Roman"/>
          <w:b/>
          <w:sz w:val="19"/>
          <w:szCs w:val="19"/>
        </w:rPr>
        <w:fldChar w:fldCharType="begin">
          <w:ffData>
            <w:name w:val=""/>
            <w:enabled/>
            <w:calcOnExit w:val="0"/>
            <w:textInput>
              <w:default w:val="{contragent}"/>
            </w:textInput>
          </w:ffData>
        </w:fldChar>
      </w:r>
      <w:r w:rsidR="00312E6C" w:rsidRPr="0044253C">
        <w:rPr>
          <w:rFonts w:ascii="Times New Roman" w:hAnsi="Times New Roman" w:cs="Times New Roman"/>
          <w:b/>
          <w:sz w:val="19"/>
          <w:szCs w:val="19"/>
        </w:rPr>
        <w:instrText xml:space="preserve"> FORMTEXT </w:instrText>
      </w:r>
      <w:r w:rsidR="00312E6C" w:rsidRPr="0044253C">
        <w:rPr>
          <w:rFonts w:ascii="Times New Roman" w:hAnsi="Times New Roman" w:cs="Times New Roman"/>
          <w:b/>
          <w:sz w:val="19"/>
          <w:szCs w:val="19"/>
        </w:rPr>
      </w:r>
      <w:r w:rsidR="00312E6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312E6C"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 xml:space="preserve">, именуемое (-ый, </w:t>
      </w:r>
      <w:proofErr w:type="gramStart"/>
      <w:r w:rsidRPr="0044253C">
        <w:rPr>
          <w:rFonts w:ascii="Times New Roman" w:hAnsi="Times New Roman" w:cs="Times New Roman"/>
          <w:sz w:val="19"/>
          <w:szCs w:val="19"/>
        </w:rPr>
        <w:t>-а</w:t>
      </w:r>
      <w:proofErr w:type="gramEnd"/>
      <w:r w:rsidRPr="0044253C">
        <w:rPr>
          <w:rFonts w:ascii="Times New Roman" w:hAnsi="Times New Roman" w:cs="Times New Roman"/>
          <w:sz w:val="19"/>
          <w:szCs w:val="19"/>
        </w:rPr>
        <w:t>я) в дальнейшем «Поставщик», с другой стороны,</w:t>
      </w:r>
    </w:p>
    <w:p w:rsidR="00CA76DD" w:rsidRPr="0044253C" w:rsidRDefault="006B106D" w:rsidP="00675A78">
      <w:pPr>
        <w:spacing w:after="0" w:line="100" w:lineRule="atLeast"/>
        <w:ind w:firstLine="709"/>
        <w:jc w:val="both"/>
        <w:rPr>
          <w:rFonts w:ascii="Times New Roman" w:hAnsi="Times New Roman" w:cs="Times New Roman"/>
          <w:sz w:val="19"/>
          <w:szCs w:val="19"/>
        </w:rPr>
      </w:pPr>
      <w:r w:rsidRPr="0044253C">
        <w:rPr>
          <w:rFonts w:ascii="Times New Roman" w:hAnsi="Times New Roman" w:cs="Times New Roman"/>
          <w:sz w:val="19"/>
          <w:szCs w:val="19"/>
        </w:rPr>
        <w:t>при совместном именовании «Стороны», заключили настоящий договор (далее по тексту – Договор) на указанную выше дату о нижеследующем:</w:t>
      </w:r>
    </w:p>
    <w:p w:rsidR="00CA76DD" w:rsidRPr="0044253C" w:rsidRDefault="00CA76DD" w:rsidP="00675A78">
      <w:pPr>
        <w:spacing w:after="0" w:line="100" w:lineRule="atLeast"/>
        <w:ind w:firstLine="709"/>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ПРЕДМЕТ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В рамках настоящего Договора Поставщик, по заявке Покупателя, обязуется поставить </w:t>
      </w:r>
      <w:r w:rsidR="00312E6C" w:rsidRPr="0044253C">
        <w:rPr>
          <w:rFonts w:ascii="Times New Roman" w:hAnsi="Times New Roman" w:cs="Times New Roman"/>
          <w:b/>
          <w:sz w:val="19"/>
          <w:szCs w:val="19"/>
        </w:rPr>
        <w:fldChar w:fldCharType="begin">
          <w:ffData>
            <w:name w:val=""/>
            <w:enabled/>
            <w:calcOnExit w:val="0"/>
            <w:textInput>
              <w:default w:val="{nazvanie_yslygi}"/>
            </w:textInput>
          </w:ffData>
        </w:fldChar>
      </w:r>
      <w:r w:rsidR="00312E6C" w:rsidRPr="0044253C">
        <w:rPr>
          <w:rFonts w:ascii="Times New Roman" w:hAnsi="Times New Roman" w:cs="Times New Roman"/>
          <w:b/>
          <w:sz w:val="19"/>
          <w:szCs w:val="19"/>
        </w:rPr>
        <w:instrText xml:space="preserve"> FORMTEXT </w:instrText>
      </w:r>
      <w:r w:rsidR="00312E6C" w:rsidRPr="0044253C">
        <w:rPr>
          <w:rFonts w:ascii="Times New Roman" w:hAnsi="Times New Roman" w:cs="Times New Roman"/>
          <w:b/>
          <w:sz w:val="19"/>
          <w:szCs w:val="19"/>
        </w:rPr>
      </w:r>
      <w:r w:rsidR="00312E6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312E6C" w:rsidRPr="0044253C">
        <w:rPr>
          <w:rFonts w:ascii="Times New Roman" w:hAnsi="Times New Roman" w:cs="Times New Roman"/>
          <w:b/>
          <w:sz w:val="19"/>
          <w:szCs w:val="19"/>
        </w:rPr>
        <w:fldChar w:fldCharType="end"/>
      </w:r>
      <w:r w:rsidRPr="0044253C">
        <w:rPr>
          <w:rFonts w:ascii="Times New Roman" w:hAnsi="Times New Roman" w:cs="Times New Roman"/>
          <w:b/>
          <w:sz w:val="19"/>
          <w:szCs w:val="19"/>
        </w:rPr>
        <w:t xml:space="preserve"> </w:t>
      </w:r>
      <w:r w:rsidRPr="0044253C">
        <w:rPr>
          <w:rFonts w:ascii="Times New Roman" w:hAnsi="Times New Roman" w:cs="Times New Roman"/>
          <w:sz w:val="19"/>
          <w:szCs w:val="19"/>
        </w:rPr>
        <w:t>(далее по тексту – Товар), а Покупатель обязуется своевременно принять и оплатить Товар в порядке и на условиях настоящего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Поставка Товара осуществляется на основании заявки Покупателя, которая в обязательном порядке должна содержать сведения о наименовании, ассортименте и количестве необходимого Товара, и которая может быть направлена Поставщику путем отправки соответствующей заявки на адрес электронной почты Поставщика.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proofErr w:type="gramStart"/>
      <w:r w:rsidRPr="0044253C">
        <w:rPr>
          <w:rFonts w:ascii="Times New Roman" w:hAnsi="Times New Roman" w:cs="Times New Roman"/>
          <w:sz w:val="19"/>
          <w:szCs w:val="19"/>
        </w:rPr>
        <w:t>На основании заявки Покупателя, Поставщик подготавливает и направляет в адрес Покупателя скан образ подписанной Спецификации на партию Товара, которая в обязательном порядке должна содержать сведения о наименовании, ассортименте, количестве, цена единицы Товара, общей стоимости партии Товара, порядке и сроках поставки, и которая может быть направлена Покупателю путем отправки соответствующей Спецификации на адрес электронной почты Покупателя.</w:t>
      </w:r>
      <w:proofErr w:type="gramEnd"/>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proofErr w:type="gramStart"/>
      <w:r w:rsidRPr="0044253C">
        <w:rPr>
          <w:rFonts w:ascii="Times New Roman" w:hAnsi="Times New Roman" w:cs="Times New Roman"/>
          <w:sz w:val="19"/>
          <w:szCs w:val="19"/>
        </w:rPr>
        <w:t>По согласованию Спецификации на партию Товара со стороны Покупателя, последний уведомляет об этом Поставщика путем направления соответствующего уведомления на адрес электронной почты Поставщика.</w:t>
      </w:r>
      <w:proofErr w:type="gramEnd"/>
      <w:r w:rsidRPr="0044253C">
        <w:rPr>
          <w:rFonts w:ascii="Times New Roman" w:hAnsi="Times New Roman" w:cs="Times New Roman"/>
          <w:sz w:val="19"/>
          <w:szCs w:val="19"/>
        </w:rPr>
        <w:t xml:space="preserve"> При получении такого уведомления от Покупателя, Поставщик выставляет в его адрес счет на оплату партии Товар на условиях, </w:t>
      </w:r>
      <w:proofErr w:type="gramStart"/>
      <w:r w:rsidRPr="0044253C">
        <w:rPr>
          <w:rFonts w:ascii="Times New Roman" w:hAnsi="Times New Roman" w:cs="Times New Roman"/>
          <w:sz w:val="19"/>
          <w:szCs w:val="19"/>
        </w:rPr>
        <w:t>согласованных</w:t>
      </w:r>
      <w:proofErr w:type="gramEnd"/>
      <w:r w:rsidRPr="0044253C">
        <w:rPr>
          <w:rFonts w:ascii="Times New Roman" w:hAnsi="Times New Roman" w:cs="Times New Roman"/>
          <w:sz w:val="19"/>
          <w:szCs w:val="19"/>
        </w:rPr>
        <w:t xml:space="preserve"> в Спецификации на данную партию Товара.</w:t>
      </w:r>
    </w:p>
    <w:p w:rsidR="009B3AC9" w:rsidRPr="0044253C" w:rsidRDefault="009B3AC9" w:rsidP="00675A78">
      <w:pPr>
        <w:numPr>
          <w:ilvl w:val="1"/>
          <w:numId w:val="8"/>
        </w:numPr>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hAnsi="Times New Roman" w:cs="Times New Roman"/>
          <w:sz w:val="19"/>
          <w:szCs w:val="19"/>
        </w:rPr>
        <w:t>Поставщик гарантирует, что весь Товар, поставляемый в рамках настоящего Договора, принадлежит Поставщику на праве собственности, не обременен, не заложен, не находиться под арестом, в товарообороте не ограничен, а также не обременен любыми правами и претензиями третьих лиц.</w:t>
      </w:r>
    </w:p>
    <w:p w:rsidR="009B3AC9" w:rsidRPr="0044253C" w:rsidRDefault="009B3AC9" w:rsidP="00675A78">
      <w:pPr>
        <w:numPr>
          <w:ilvl w:val="1"/>
          <w:numId w:val="8"/>
        </w:numPr>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eastAsia="Times New Roman" w:hAnsi="Times New Roman" w:cs="Times New Roman"/>
          <w:sz w:val="19"/>
          <w:szCs w:val="19"/>
          <w:lang w:eastAsia="ru-RU"/>
        </w:rPr>
        <w:t>Неисполнение Поставщиком обязанности передать товар свободным от любых прав третьих лиц дает Покупателю право требовать уменьшения цены товара либо расторжения Договора, если не будет доказано, что Покупатель знал или должен был знать о правах третьих лиц на этот товар.</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eastAsia="Times New Roman" w:hAnsi="Times New Roman" w:cs="Times New Roman"/>
          <w:sz w:val="19"/>
          <w:szCs w:val="19"/>
          <w:lang w:eastAsia="ru-RU"/>
        </w:rPr>
        <w:t>При изъятии товара у Покупателя третьими лицами по основаниям, возникшим до исполнения Договора, Поставщик обязан возместить Покупателю понесенные им убытки, если не докажет, что Покупатель знал или должен был знать о наличии этих оснований.</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Качество товара, поставляемого по настоящему Договору, должно соответствовать требованиям законодательства Российской Федерации и подтверждаться способом и в порядке, установленном законом и другими нормативно-правовыми актами. Качество товара должно подтверждаться документами, которые необходимы для товара данного вида согласно действующим Правилам торговли, санитарно-эпидемиологического законодательства Российской Федерации и законодательства о защите прав потребителей. Все необходимые документы, которые подтверждают </w:t>
      </w:r>
      <w:proofErr w:type="gramStart"/>
      <w:r w:rsidRPr="0044253C">
        <w:rPr>
          <w:rFonts w:ascii="Times New Roman" w:hAnsi="Times New Roman" w:cs="Times New Roman"/>
          <w:sz w:val="19"/>
          <w:szCs w:val="19"/>
        </w:rPr>
        <w:t>качество</w:t>
      </w:r>
      <w:proofErr w:type="gramEnd"/>
      <w:r w:rsidRPr="0044253C">
        <w:rPr>
          <w:rFonts w:ascii="Times New Roman" w:hAnsi="Times New Roman" w:cs="Times New Roman"/>
          <w:sz w:val="19"/>
          <w:szCs w:val="19"/>
        </w:rPr>
        <w:t xml:space="preserve"> и соответствие товара Поставщик обязан передать Покупателю в момент передачи партии товара.</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СТОИМОСТЬ ТОВАРА И ПОРЯДОК РАСЧЕТОВ</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Стоимость Товара определяется в соответствии со Спецификациями, которые являются неотъемлемой частью настоящего Договора. Общая стоимость настоящего Договора составляет совокупную стоимость всех Товаров, поставленных по согласованным сторонами Спецификациям, и определяется в соответствии с подписанными Сторонами товарными накладными и / или УПД и / или товарно-транспортными накладными.</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В стоимость </w:t>
      </w:r>
      <w:proofErr w:type="gramStart"/>
      <w:r w:rsidRPr="0044253C">
        <w:rPr>
          <w:rFonts w:ascii="Times New Roman" w:hAnsi="Times New Roman" w:cs="Times New Roman"/>
          <w:sz w:val="19"/>
          <w:szCs w:val="19"/>
        </w:rPr>
        <w:t>Товаров, поставляемых по настоящему Договору включены</w:t>
      </w:r>
      <w:proofErr w:type="gramEnd"/>
      <w:r w:rsidRPr="0044253C">
        <w:rPr>
          <w:rFonts w:ascii="Times New Roman" w:hAnsi="Times New Roman" w:cs="Times New Roman"/>
          <w:sz w:val="19"/>
          <w:szCs w:val="19"/>
        </w:rPr>
        <w:t xml:space="preserve"> все возможные расходы и издержки Поставщика, а также все, установленные действующим законодательством РФ налоги и сборы.</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Оплата стоимости согласованной партии Товара осуществляется в следующем порядке:</w:t>
      </w:r>
    </w:p>
    <w:p w:rsidR="009B3AC9" w:rsidRPr="0044253C" w:rsidRDefault="009B3AC9" w:rsidP="00675A78">
      <w:pPr>
        <w:numPr>
          <w:ilvl w:val="2"/>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Покупатель осуществляет предоплату согласованной партии Товара в течение 5 (пять) банковских дней с момента получения соответствующего счета на оплату от Поставщика. По соглашению Сторон, размер предоплаты установлен в размере </w:t>
      </w:r>
      <w:r w:rsidR="00312E6C" w:rsidRPr="0044253C">
        <w:rPr>
          <w:rFonts w:ascii="Times New Roman" w:hAnsi="Times New Roman" w:cs="Times New Roman"/>
          <w:b/>
          <w:sz w:val="19"/>
          <w:szCs w:val="19"/>
        </w:rPr>
        <w:fldChar w:fldCharType="begin">
          <w:ffData>
            <w:name w:val="ТекстовоеПоле2"/>
            <w:enabled/>
            <w:calcOnExit w:val="0"/>
            <w:textInput>
              <w:default w:val="{prozent_predoplati}"/>
            </w:textInput>
          </w:ffData>
        </w:fldChar>
      </w:r>
      <w:bookmarkStart w:id="2" w:name="ТекстовоеПоле2"/>
      <w:r w:rsidR="00312E6C" w:rsidRPr="0044253C">
        <w:rPr>
          <w:rFonts w:ascii="Times New Roman" w:hAnsi="Times New Roman" w:cs="Times New Roman"/>
          <w:b/>
          <w:sz w:val="19"/>
          <w:szCs w:val="19"/>
        </w:rPr>
        <w:instrText xml:space="preserve"> FORMTEXT </w:instrText>
      </w:r>
      <w:r w:rsidR="00312E6C" w:rsidRPr="0044253C">
        <w:rPr>
          <w:rFonts w:ascii="Times New Roman" w:hAnsi="Times New Roman" w:cs="Times New Roman"/>
          <w:b/>
          <w:sz w:val="19"/>
          <w:szCs w:val="19"/>
        </w:rPr>
      </w:r>
      <w:r w:rsidR="00312E6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312E6C" w:rsidRPr="0044253C">
        <w:rPr>
          <w:rFonts w:ascii="Times New Roman" w:hAnsi="Times New Roman" w:cs="Times New Roman"/>
          <w:b/>
          <w:sz w:val="19"/>
          <w:szCs w:val="19"/>
        </w:rPr>
        <w:fldChar w:fldCharType="end"/>
      </w:r>
      <w:bookmarkEnd w:id="2"/>
      <w:r w:rsidRPr="0044253C">
        <w:rPr>
          <w:rFonts w:ascii="Times New Roman" w:hAnsi="Times New Roman" w:cs="Times New Roman"/>
          <w:sz w:val="19"/>
          <w:szCs w:val="19"/>
        </w:rPr>
        <w:t xml:space="preserve"> % от общей стоимости партии Товара. Иной размер предоплаты может быть предусмотрен в Спецификации на партию Товара.</w:t>
      </w:r>
    </w:p>
    <w:p w:rsidR="009B3AC9" w:rsidRPr="0044253C" w:rsidRDefault="009B3AC9" w:rsidP="00675A78">
      <w:pPr>
        <w:numPr>
          <w:ilvl w:val="2"/>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lastRenderedPageBreak/>
        <w:t>Окончательный расчет осуществляется Покупателем в течение 5 (пять) банковских дней с момента получения Товара Покупателем и подписания между Сторонами товарной накладной и/или УПД без замечаний со стороны Покупателя.</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Оплата стоимости Товара осуществляется Покупателем на основании выставленного Поставщиком счета на оплату такой партии. Срок действия счета на оплату составляет 5 (пять) банковских дней с момента его получения Покупателем.</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Стороны пришли к соглашению о том, что стоимость Товара, отображенная в счете на оплату, является фиксированной для Покупателя в течение срока действия Счета, а равно, стоимость фактически оплаченного Покупателем Товара, в том числе фа</w:t>
      </w:r>
      <w:r w:rsidR="00406923">
        <w:rPr>
          <w:rFonts w:ascii="Times New Roman" w:hAnsi="Times New Roman" w:cs="Times New Roman"/>
          <w:sz w:val="19"/>
          <w:szCs w:val="19"/>
        </w:rPr>
        <w:t>ктически предоплаченного Товара,</w:t>
      </w:r>
      <w:r w:rsidRPr="0044253C">
        <w:rPr>
          <w:rFonts w:ascii="Times New Roman" w:hAnsi="Times New Roman" w:cs="Times New Roman"/>
          <w:sz w:val="19"/>
          <w:szCs w:val="19"/>
        </w:rPr>
        <w:t xml:space="preserve"> изменению не подлежит.</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rPr>
        <w:t>Оплата по настоящему Договору осуществляется в безналичной форме, путем перечисления денежных средств на расчетный счет Поставщика. Обязательства по оплате считаются исполненными с момента зачисления денежных средств на расчетный счет Поставщика, указанный в разделе «Реквизиты» настоящего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lang w:eastAsia="ru-RU"/>
        </w:rPr>
        <w:t>Стороны пришли к соглашению, что любые авансы, предварительные оплаты в рамках настоящего Договора не являются коммерческим кредитом по смыслу ст. 823 ГК РФ, не дают кредитору по соответствующему денежному обязательству права и не являются основанием для начисления и взимания законных процентов за пользование денежными средствами, предусмотренных статьей 317.1 ГК РФ.</w:t>
      </w:r>
    </w:p>
    <w:p w:rsidR="009B3AC9" w:rsidRPr="0044253C" w:rsidRDefault="009B3AC9" w:rsidP="00675A78">
      <w:pPr>
        <w:spacing w:after="0" w:line="240" w:lineRule="auto"/>
        <w:ind w:firstLine="709"/>
        <w:jc w:val="both"/>
        <w:rPr>
          <w:rFonts w:ascii="Times New Roman" w:hAnsi="Times New Roman" w:cs="Times New Roman"/>
          <w:sz w:val="19"/>
          <w:szCs w:val="19"/>
          <w:lang w:eastAsia="ru-RU"/>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lang w:eastAsia="ru-RU"/>
        </w:rPr>
      </w:pPr>
      <w:r w:rsidRPr="0044253C">
        <w:rPr>
          <w:rFonts w:ascii="Times New Roman" w:hAnsi="Times New Roman" w:cs="Times New Roman"/>
          <w:b/>
          <w:sz w:val="19"/>
          <w:szCs w:val="19"/>
          <w:lang w:eastAsia="ru-RU"/>
        </w:rPr>
        <w:t>ПОСТАВКА ТОВАРА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lang w:eastAsia="ru-RU"/>
        </w:rPr>
        <w:t xml:space="preserve">По взаимной договоренности Сторон, поставка Товара в рамках настоящего Договора осуществляется силами и средствами </w:t>
      </w:r>
      <w:r w:rsidR="00312E6C" w:rsidRPr="0044253C">
        <w:rPr>
          <w:rFonts w:ascii="Times New Roman" w:hAnsi="Times New Roman" w:cs="Times New Roman"/>
          <w:b/>
          <w:sz w:val="19"/>
          <w:szCs w:val="19"/>
        </w:rPr>
        <w:fldChar w:fldCharType="begin">
          <w:ffData>
            <w:name w:val="ТекстовоеПоле3"/>
            <w:enabled/>
            <w:calcOnExit w:val="0"/>
            <w:textInput>
              <w:default w:val="{kto_dostavliaet}"/>
            </w:textInput>
          </w:ffData>
        </w:fldChar>
      </w:r>
      <w:bookmarkStart w:id="3" w:name="ТекстовоеПоле3"/>
      <w:r w:rsidR="00312E6C" w:rsidRPr="0044253C">
        <w:rPr>
          <w:rFonts w:ascii="Times New Roman" w:hAnsi="Times New Roman" w:cs="Times New Roman"/>
          <w:b/>
          <w:sz w:val="19"/>
          <w:szCs w:val="19"/>
        </w:rPr>
        <w:instrText xml:space="preserve"> FORMTEXT </w:instrText>
      </w:r>
      <w:r w:rsidR="00312E6C" w:rsidRPr="0044253C">
        <w:rPr>
          <w:rFonts w:ascii="Times New Roman" w:hAnsi="Times New Roman" w:cs="Times New Roman"/>
          <w:b/>
          <w:sz w:val="19"/>
          <w:szCs w:val="19"/>
        </w:rPr>
      </w:r>
      <w:r w:rsidR="00312E6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312E6C" w:rsidRPr="0044253C">
        <w:rPr>
          <w:rFonts w:ascii="Times New Roman" w:hAnsi="Times New Roman" w:cs="Times New Roman"/>
          <w:b/>
          <w:sz w:val="19"/>
          <w:szCs w:val="19"/>
        </w:rPr>
        <w:fldChar w:fldCharType="end"/>
      </w:r>
      <w:bookmarkEnd w:id="3"/>
      <w:r w:rsidRPr="0044253C">
        <w:rPr>
          <w:rFonts w:ascii="Times New Roman" w:hAnsi="Times New Roman" w:cs="Times New Roman"/>
          <w:sz w:val="19"/>
          <w:szCs w:val="19"/>
          <w:lang w:eastAsia="ru-RU"/>
        </w:rPr>
        <w:t>.</w:t>
      </w:r>
    </w:p>
    <w:p w:rsidR="009B3AC9" w:rsidRPr="0044253C" w:rsidRDefault="009B3AC9" w:rsidP="00675A78">
      <w:pPr>
        <w:numPr>
          <w:ilvl w:val="2"/>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lang w:eastAsia="ru-RU"/>
        </w:rPr>
        <w:t>В случае</w:t>
      </w:r>
      <w:proofErr w:type="gramStart"/>
      <w:r w:rsidRPr="0044253C">
        <w:rPr>
          <w:rFonts w:ascii="Times New Roman" w:hAnsi="Times New Roman" w:cs="Times New Roman"/>
          <w:sz w:val="19"/>
          <w:szCs w:val="19"/>
          <w:lang w:eastAsia="ru-RU"/>
        </w:rPr>
        <w:t>,</w:t>
      </w:r>
      <w:proofErr w:type="gramEnd"/>
      <w:r w:rsidRPr="0044253C">
        <w:rPr>
          <w:rFonts w:ascii="Times New Roman" w:hAnsi="Times New Roman" w:cs="Times New Roman"/>
          <w:sz w:val="19"/>
          <w:szCs w:val="19"/>
          <w:lang w:eastAsia="ru-RU"/>
        </w:rPr>
        <w:t xml:space="preserve"> если Поставка осуществляется силами и средствами Покупателя, Поставщик обязуется обеспечить готовность Товара к отгрузке в течение </w:t>
      </w:r>
      <w:r w:rsidR="00312E6C" w:rsidRPr="0044253C">
        <w:rPr>
          <w:rFonts w:ascii="Times New Roman" w:hAnsi="Times New Roman" w:cs="Times New Roman"/>
          <w:b/>
          <w:sz w:val="19"/>
          <w:szCs w:val="19"/>
        </w:rPr>
        <w:fldChar w:fldCharType="begin">
          <w:ffData>
            <w:name w:val=""/>
            <w:enabled/>
            <w:calcOnExit w:val="0"/>
            <w:textInput>
              <w:default w:val="{srok_postavki_1}"/>
            </w:textInput>
          </w:ffData>
        </w:fldChar>
      </w:r>
      <w:r w:rsidR="00312E6C" w:rsidRPr="0044253C">
        <w:rPr>
          <w:rFonts w:ascii="Times New Roman" w:hAnsi="Times New Roman" w:cs="Times New Roman"/>
          <w:b/>
          <w:sz w:val="19"/>
          <w:szCs w:val="19"/>
        </w:rPr>
        <w:instrText xml:space="preserve"> FORMTEXT </w:instrText>
      </w:r>
      <w:r w:rsidR="00312E6C" w:rsidRPr="0044253C">
        <w:rPr>
          <w:rFonts w:ascii="Times New Roman" w:hAnsi="Times New Roman" w:cs="Times New Roman"/>
          <w:b/>
          <w:sz w:val="19"/>
          <w:szCs w:val="19"/>
        </w:rPr>
      </w:r>
      <w:r w:rsidR="00312E6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312E6C"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 xml:space="preserve"> дней с момента поступления предоплаты на расчетный счет Поставщика. Спецификацией на партию Товара может быть предусмотрен </w:t>
      </w:r>
      <w:r w:rsidR="0021581E" w:rsidRPr="0044253C">
        <w:rPr>
          <w:rFonts w:ascii="Times New Roman" w:hAnsi="Times New Roman" w:cs="Times New Roman"/>
          <w:sz w:val="19"/>
          <w:szCs w:val="19"/>
        </w:rPr>
        <w:t>иной</w:t>
      </w:r>
      <w:r w:rsidRPr="0044253C">
        <w:rPr>
          <w:rFonts w:ascii="Times New Roman" w:hAnsi="Times New Roman" w:cs="Times New Roman"/>
          <w:sz w:val="19"/>
          <w:szCs w:val="19"/>
        </w:rPr>
        <w:t xml:space="preserve"> срок поставки Товара.</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lang w:eastAsia="ru-RU"/>
        </w:rPr>
        <w:t xml:space="preserve">Отгрузка Товаров осуществляется по адресу местонахождения склада Поставщика: </w:t>
      </w:r>
      <w:r w:rsidR="0044253C" w:rsidRPr="0044253C">
        <w:rPr>
          <w:rFonts w:ascii="Times New Roman" w:hAnsi="Times New Roman" w:cs="Times New Roman"/>
          <w:b/>
          <w:sz w:val="19"/>
          <w:szCs w:val="19"/>
        </w:rPr>
        <w:fldChar w:fldCharType="begin">
          <w:ffData>
            <w:name w:val=""/>
            <w:enabled/>
            <w:calcOnExit w:val="0"/>
            <w:textInput>
              <w:default w:val="{adres_sklada_postavshika}"/>
            </w:textInput>
          </w:ffData>
        </w:fldChar>
      </w:r>
      <w:r w:rsidR="0044253C" w:rsidRPr="0044253C">
        <w:rPr>
          <w:rFonts w:ascii="Times New Roman" w:hAnsi="Times New Roman" w:cs="Times New Roman"/>
          <w:b/>
          <w:sz w:val="19"/>
          <w:szCs w:val="19"/>
        </w:rPr>
        <w:instrText xml:space="preserve"> FORMTEXT </w:instrText>
      </w:r>
      <w:r w:rsidR="0044253C" w:rsidRPr="0044253C">
        <w:rPr>
          <w:rFonts w:ascii="Times New Roman" w:hAnsi="Times New Roman" w:cs="Times New Roman"/>
          <w:b/>
          <w:sz w:val="19"/>
          <w:szCs w:val="19"/>
        </w:rPr>
      </w:r>
      <w:r w:rsidR="0044253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44253C"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rPr>
        <w:t>Отгрузка осуществляется на основании предоставления представителем Покупателя надлежащим образом оформленной Доверенн</w:t>
      </w:r>
      <w:r w:rsidR="008621AF">
        <w:rPr>
          <w:rFonts w:ascii="Times New Roman" w:hAnsi="Times New Roman" w:cs="Times New Roman"/>
          <w:sz w:val="19"/>
          <w:szCs w:val="19"/>
        </w:rPr>
        <w:t>ости на право получения Товаров</w:t>
      </w:r>
      <w:r w:rsidRPr="0044253C">
        <w:rPr>
          <w:rFonts w:ascii="Times New Roman" w:hAnsi="Times New Roman" w:cs="Times New Roman"/>
          <w:sz w:val="19"/>
          <w:szCs w:val="19"/>
        </w:rPr>
        <w:t xml:space="preserve">. </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rPr>
        <w:t>В случае</w:t>
      </w:r>
      <w:proofErr w:type="gramStart"/>
      <w:r w:rsidRPr="0044253C">
        <w:rPr>
          <w:rFonts w:ascii="Times New Roman" w:hAnsi="Times New Roman" w:cs="Times New Roman"/>
          <w:sz w:val="19"/>
          <w:szCs w:val="19"/>
        </w:rPr>
        <w:t>,</w:t>
      </w:r>
      <w:proofErr w:type="gramEnd"/>
      <w:r w:rsidRPr="0044253C">
        <w:rPr>
          <w:rFonts w:ascii="Times New Roman" w:hAnsi="Times New Roman" w:cs="Times New Roman"/>
          <w:sz w:val="19"/>
          <w:szCs w:val="19"/>
        </w:rPr>
        <w:t xml:space="preserve"> если Покупатель обеспечивает поставку Товаров с использование услуг транспортных компаний, передача Товара экспедитору осуществляется в порядке, предусмотренном действующим законодательством Российской Федерации.</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rPr>
        <w:t>Право собственности и риск случайной гибели Товара переходит с Поставщика на Покупателя в момент подписания соответствующей товарной накладной и/или УПД на партию Товара без замечаний со стороны Покупателя, а в случае поставки транспортной компанией, с момента документально оформленной передачи Товаров первому перевозчику.</w:t>
      </w:r>
    </w:p>
    <w:p w:rsidR="009B3AC9" w:rsidRPr="0044253C" w:rsidRDefault="009B3AC9" w:rsidP="00675A78">
      <w:pPr>
        <w:numPr>
          <w:ilvl w:val="2"/>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В случае</w:t>
      </w:r>
      <w:proofErr w:type="gramStart"/>
      <w:r w:rsidRPr="0044253C">
        <w:rPr>
          <w:rFonts w:ascii="Times New Roman" w:hAnsi="Times New Roman" w:cs="Times New Roman"/>
          <w:sz w:val="19"/>
          <w:szCs w:val="19"/>
        </w:rPr>
        <w:t>,</w:t>
      </w:r>
      <w:proofErr w:type="gramEnd"/>
      <w:r w:rsidRPr="0044253C">
        <w:rPr>
          <w:rFonts w:ascii="Times New Roman" w:hAnsi="Times New Roman" w:cs="Times New Roman"/>
          <w:sz w:val="19"/>
          <w:szCs w:val="19"/>
        </w:rPr>
        <w:t xml:space="preserve"> если Поставка осуществляется силами и средствами Поставщика, Поставщик обязуется осуществить поставку Товаров по адресу местонахождения склада Покупателя: </w:t>
      </w:r>
      <w:r w:rsidR="0044253C" w:rsidRPr="0044253C">
        <w:rPr>
          <w:rFonts w:ascii="Times New Roman" w:hAnsi="Times New Roman" w:cs="Times New Roman"/>
          <w:b/>
          <w:sz w:val="19"/>
          <w:szCs w:val="19"/>
        </w:rPr>
        <w:fldChar w:fldCharType="begin">
          <w:ffData>
            <w:name w:val=""/>
            <w:enabled/>
            <w:calcOnExit w:val="0"/>
            <w:textInput>
              <w:default w:val="{adres_sklada_pokypatelia}"/>
            </w:textInput>
          </w:ffData>
        </w:fldChar>
      </w:r>
      <w:r w:rsidR="0044253C" w:rsidRPr="0044253C">
        <w:rPr>
          <w:rFonts w:ascii="Times New Roman" w:hAnsi="Times New Roman" w:cs="Times New Roman"/>
          <w:b/>
          <w:sz w:val="19"/>
          <w:szCs w:val="19"/>
        </w:rPr>
        <w:instrText xml:space="preserve"> FORMTEXT </w:instrText>
      </w:r>
      <w:r w:rsidR="0044253C" w:rsidRPr="0044253C">
        <w:rPr>
          <w:rFonts w:ascii="Times New Roman" w:hAnsi="Times New Roman" w:cs="Times New Roman"/>
          <w:b/>
          <w:sz w:val="19"/>
          <w:szCs w:val="19"/>
        </w:rPr>
      </w:r>
      <w:r w:rsidR="0044253C" w:rsidRPr="0044253C">
        <w:rPr>
          <w:rFonts w:ascii="Times New Roman" w:hAnsi="Times New Roman" w:cs="Times New Roman"/>
          <w:b/>
          <w:sz w:val="19"/>
          <w:szCs w:val="19"/>
        </w:rPr>
        <w:fldChar w:fldCharType="separate"/>
      </w:r>
      <w:r w:rsidR="0044253C" w:rsidRPr="0044253C">
        <w:rPr>
          <w:rFonts w:ascii="Times New Roman" w:hAnsi="Times New Roman" w:cs="Times New Roman"/>
          <w:b/>
          <w:noProof/>
          <w:sz w:val="19"/>
          <w:szCs w:val="19"/>
        </w:rPr>
        <w:t>298656,Республика Крым,  г. Ялта, п.г.т. Курпаты, Алупкинское шоссе,  12-А, корпус 1</w:t>
      </w:r>
      <w:r w:rsidR="0044253C"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 xml:space="preserve">, в течение </w:t>
      </w:r>
      <w:r w:rsidR="0044253C" w:rsidRPr="0044253C">
        <w:rPr>
          <w:rFonts w:ascii="Times New Roman" w:hAnsi="Times New Roman" w:cs="Times New Roman"/>
          <w:b/>
          <w:sz w:val="19"/>
          <w:szCs w:val="19"/>
        </w:rPr>
        <w:fldChar w:fldCharType="begin">
          <w:ffData>
            <w:name w:val=""/>
            <w:enabled/>
            <w:calcOnExit w:val="0"/>
            <w:textInput>
              <w:default w:val="{srok_postavki_2}"/>
            </w:textInput>
          </w:ffData>
        </w:fldChar>
      </w:r>
      <w:r w:rsidR="0044253C" w:rsidRPr="0044253C">
        <w:rPr>
          <w:rFonts w:ascii="Times New Roman" w:hAnsi="Times New Roman" w:cs="Times New Roman"/>
          <w:b/>
          <w:sz w:val="19"/>
          <w:szCs w:val="19"/>
        </w:rPr>
        <w:instrText xml:space="preserve"> FORMTEXT </w:instrText>
      </w:r>
      <w:r w:rsidR="0044253C" w:rsidRPr="0044253C">
        <w:rPr>
          <w:rFonts w:ascii="Times New Roman" w:hAnsi="Times New Roman" w:cs="Times New Roman"/>
          <w:b/>
          <w:sz w:val="19"/>
          <w:szCs w:val="19"/>
        </w:rPr>
      </w:r>
      <w:r w:rsidR="0044253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44253C"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 xml:space="preserve"> дней с момента поступления предоплаты на расчетный счет Поставщика. Спецификацией на партию Товара может быть предусмотрен </w:t>
      </w:r>
      <w:r w:rsidR="0021581E" w:rsidRPr="0044253C">
        <w:rPr>
          <w:rFonts w:ascii="Times New Roman" w:hAnsi="Times New Roman" w:cs="Times New Roman"/>
          <w:sz w:val="19"/>
          <w:szCs w:val="19"/>
        </w:rPr>
        <w:t>иной</w:t>
      </w:r>
      <w:r w:rsidRPr="0044253C">
        <w:rPr>
          <w:rFonts w:ascii="Times New Roman" w:hAnsi="Times New Roman" w:cs="Times New Roman"/>
          <w:sz w:val="19"/>
          <w:szCs w:val="19"/>
        </w:rPr>
        <w:t xml:space="preserve"> срок поставки Товара.</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Покупатель обязуется обеспечить своевременную приемку Товара, поставленного Поставщиком, при этом Поставщик обязуется уведомить Покупателя о предстоящей поставке не менее чем за 2 (два) рабочих дня до даты предстоящей поставки. Приемка осуществляется Покупателем в рабочее время с 09 часов 00 минут до </w:t>
      </w:r>
      <w:r w:rsidR="008D76D7" w:rsidRPr="008D76D7">
        <w:rPr>
          <w:rFonts w:ascii="Times New Roman" w:hAnsi="Times New Roman" w:cs="Times New Roman"/>
          <w:sz w:val="19"/>
          <w:szCs w:val="19"/>
        </w:rPr>
        <w:t>18</w:t>
      </w:r>
      <w:r w:rsidRPr="0044253C">
        <w:rPr>
          <w:rFonts w:ascii="Times New Roman" w:hAnsi="Times New Roman" w:cs="Times New Roman"/>
          <w:sz w:val="19"/>
          <w:szCs w:val="19"/>
        </w:rPr>
        <w:t xml:space="preserve"> часов 00 минут каждого рабочего дня по производственному календарю Республики Крым.</w:t>
      </w:r>
    </w:p>
    <w:p w:rsidR="009B3AC9" w:rsidRPr="0044253C" w:rsidRDefault="009B3AC9" w:rsidP="00675A78">
      <w:pPr>
        <w:spacing w:after="0" w:line="240" w:lineRule="auto"/>
        <w:ind w:firstLine="709"/>
        <w:jc w:val="both"/>
        <w:rPr>
          <w:rFonts w:ascii="Times New Roman" w:hAnsi="Times New Roman" w:cs="Times New Roman"/>
          <w:sz w:val="19"/>
          <w:szCs w:val="19"/>
        </w:rPr>
      </w:pPr>
      <w:r w:rsidRPr="0044253C">
        <w:rPr>
          <w:rFonts w:ascii="Times New Roman" w:hAnsi="Times New Roman" w:cs="Times New Roman"/>
          <w:sz w:val="19"/>
          <w:szCs w:val="19"/>
        </w:rPr>
        <w:t>По взаимной договоренности Сторон, Поставщик имеет право осуществить досрочную поставку Товара, при условии письменного уведомления Покупателя об этом не менее чем за 5 (пять) календарных дней до даты фактической поставки.</w:t>
      </w:r>
    </w:p>
    <w:p w:rsidR="009B3AC9" w:rsidRPr="0044253C" w:rsidRDefault="009B3AC9" w:rsidP="00675A78">
      <w:pPr>
        <w:spacing w:after="0" w:line="240" w:lineRule="auto"/>
        <w:ind w:firstLine="709"/>
        <w:jc w:val="both"/>
        <w:rPr>
          <w:rFonts w:ascii="Times New Roman" w:hAnsi="Times New Roman" w:cs="Times New Roman"/>
          <w:sz w:val="19"/>
          <w:szCs w:val="19"/>
          <w:lang w:eastAsia="ru-RU"/>
        </w:rPr>
      </w:pPr>
      <w:r w:rsidRPr="0044253C">
        <w:rPr>
          <w:rFonts w:ascii="Times New Roman" w:hAnsi="Times New Roman" w:cs="Times New Roman"/>
          <w:sz w:val="19"/>
          <w:szCs w:val="19"/>
        </w:rPr>
        <w:t>Право собственности и риск случайной гибели Товара переходит с Поставщика на Покупателя в момент подписания соответствующей товарной накладной и/или УПД на партию Товара без замечаний со стороны Покупателя.</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lang w:eastAsia="ru-RU"/>
        </w:rPr>
        <w:t>Товар должен быть упакован в стандартные упаковки, обеспечивающие его сохранность при хранении и перевозке автомобильным, железнодорожным и воздушным транспортом. Упаковка Товара является стандартной упаковкой, которая выдерживает нормальное обращение при погрузочно-разгрузочных работах и транспортировке, при условии соблюдения правил хранения и транспортировки. Тара и упаковка Товара является невозвратной.</w:t>
      </w:r>
    </w:p>
    <w:p w:rsidR="00653B9D" w:rsidRDefault="00653B9D" w:rsidP="00675A78">
      <w:pPr>
        <w:numPr>
          <w:ilvl w:val="1"/>
          <w:numId w:val="8"/>
        </w:numPr>
        <w:spacing w:after="0" w:line="240" w:lineRule="auto"/>
        <w:ind w:left="0" w:firstLine="709"/>
        <w:jc w:val="both"/>
        <w:rPr>
          <w:rFonts w:ascii="Times New Roman" w:hAnsi="Times New Roman" w:cs="Times New Roman"/>
          <w:sz w:val="19"/>
          <w:szCs w:val="19"/>
        </w:rPr>
      </w:pPr>
      <w:r w:rsidRPr="00653B9D">
        <w:rPr>
          <w:rFonts w:ascii="Times New Roman" w:hAnsi="Times New Roman" w:cs="Times New Roman"/>
          <w:sz w:val="19"/>
          <w:szCs w:val="19"/>
        </w:rPr>
        <w:t>Товар должен быть маркирован в соответствии с требованиями ТУ и действующего законодательства Российской Федерации. В случае если в соответствии с требованиями действующего законодательства товар подлежит обязательной маркировке, в том числе по программе «Честный знак», Поставщик передает Покупателю товар с нанесенными средствами идентификации. Товар без нанесенных средств идентификации Покупателем не принимается.</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Риски случайной гибели и случайного повреждения товара переходят к Покупателю с момента вручения ему товара.</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ПРИЕМКА ТОВАРА ПО КАЧЕСТВУ, АССОРТИМЕНТУ И КОЛИЧЕСТВУ</w:t>
      </w:r>
    </w:p>
    <w:p w:rsidR="009B3AC9" w:rsidRPr="0044253C" w:rsidRDefault="009B3AC9" w:rsidP="00675A78">
      <w:pPr>
        <w:pStyle w:val="fieldparagraph"/>
        <w:numPr>
          <w:ilvl w:val="1"/>
          <w:numId w:val="8"/>
        </w:numPr>
        <w:shd w:val="solid" w:color="FFFFFF" w:fill="auto"/>
        <w:spacing w:before="0" w:after="0" w:line="240" w:lineRule="auto"/>
        <w:ind w:left="0" w:firstLine="709"/>
        <w:jc w:val="both"/>
        <w:rPr>
          <w:sz w:val="19"/>
          <w:szCs w:val="19"/>
        </w:rPr>
      </w:pPr>
      <w:r w:rsidRPr="0044253C">
        <w:rPr>
          <w:sz w:val="19"/>
          <w:szCs w:val="19"/>
        </w:rPr>
        <w:t>Покупатель обязан принять переданный ему товар, за исключением случаев, когда он вправе потребовать замены товара или отказаться от исполнения Договора.</w:t>
      </w:r>
    </w:p>
    <w:p w:rsidR="009B3AC9" w:rsidRPr="0044253C" w:rsidRDefault="009B3AC9" w:rsidP="00675A78">
      <w:pPr>
        <w:pStyle w:val="fieldparagraph"/>
        <w:numPr>
          <w:ilvl w:val="1"/>
          <w:numId w:val="8"/>
        </w:numPr>
        <w:shd w:val="solid" w:color="FFFFFF" w:fill="auto"/>
        <w:spacing w:before="0" w:after="0" w:line="240" w:lineRule="auto"/>
        <w:ind w:left="0" w:firstLine="709"/>
        <w:jc w:val="both"/>
        <w:rPr>
          <w:sz w:val="19"/>
          <w:szCs w:val="19"/>
        </w:rPr>
      </w:pPr>
      <w:r w:rsidRPr="0044253C">
        <w:rPr>
          <w:sz w:val="19"/>
          <w:szCs w:val="19"/>
        </w:rPr>
        <w:t>В случаях, когда Покупатель в нарушение закона, иных правовых актов или Договора не принимает товар или отказывается его принять, Поставщик вправе потребовать от Покупателя принять товар или отказаться от исполнения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Покупатель осуществляет проверку Товара (ассортимент, количество, комплектность) и наличие необходимой документации на Товар непосредственно при его получении.</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В случае несоответствия количества или ассортимента Товара, </w:t>
      </w:r>
      <w:proofErr w:type="gramStart"/>
      <w:r w:rsidRPr="0044253C">
        <w:rPr>
          <w:rFonts w:ascii="Times New Roman" w:hAnsi="Times New Roman" w:cs="Times New Roman"/>
          <w:sz w:val="19"/>
          <w:szCs w:val="19"/>
        </w:rPr>
        <w:t>указанным</w:t>
      </w:r>
      <w:proofErr w:type="gramEnd"/>
      <w:r w:rsidRPr="0044253C">
        <w:rPr>
          <w:rFonts w:ascii="Times New Roman" w:hAnsi="Times New Roman" w:cs="Times New Roman"/>
          <w:sz w:val="19"/>
          <w:szCs w:val="19"/>
        </w:rPr>
        <w:t xml:space="preserve"> в Спецификации, Покупатель и Поставщик обязаны составить Акт о выявленных недостатках. В случае доставки Товара транспортной компанией Акт о выявленных недостатках составляется с перевозчиком, а Покупателя обязуется незамедлительно, в течение 1 (одного) календарного дня с момента обнаружения недостатков, уведомить об этом Поставщика.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rPr>
        <w:lastRenderedPageBreak/>
        <w:t xml:space="preserve">В случае поставки Товара в меньшем количестве или в ином ассортименте, чем предусмотрено согласованной Сторонами Спецификацией, Покупатель вправе потребовать от Поставщика скорейшей, в </w:t>
      </w:r>
      <w:proofErr w:type="gramStart"/>
      <w:r w:rsidRPr="0044253C">
        <w:rPr>
          <w:rFonts w:ascii="Times New Roman" w:hAnsi="Times New Roman" w:cs="Times New Roman"/>
          <w:sz w:val="19"/>
          <w:szCs w:val="19"/>
        </w:rPr>
        <w:t>срок</w:t>
      </w:r>
      <w:proofErr w:type="gramEnd"/>
      <w:r w:rsidRPr="0044253C">
        <w:rPr>
          <w:rFonts w:ascii="Times New Roman" w:hAnsi="Times New Roman" w:cs="Times New Roman"/>
          <w:sz w:val="19"/>
          <w:szCs w:val="19"/>
        </w:rPr>
        <w:t xml:space="preserve"> не превышающий 10 (десяти) календарных дней с момента составления Акта о выявленных недостатках, передачи недостающего количества Товара и устранения нарушений ассортимента Товара. При этом Поставщик несет ответственность, как за несвоевременную поставку Товара, так и за несвоевременную допоставку недостающего количества / ассортимента Товара.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lang w:eastAsia="ru-RU"/>
        </w:rPr>
        <w:t>Проверка качества поставленного Поставщиком Товара должны быть осуществлена Покупателем в срок не превышающей 7 (семи) календарных дней с момента подписания товарной накладной или УПД на соответствующий Товар.</w:t>
      </w:r>
    </w:p>
    <w:p w:rsidR="009B3AC9" w:rsidRPr="0044253C" w:rsidRDefault="009B3AC9" w:rsidP="00675A78">
      <w:pPr>
        <w:numPr>
          <w:ilvl w:val="1"/>
          <w:numId w:val="8"/>
        </w:numPr>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hAnsi="Times New Roman" w:cs="Times New Roman"/>
          <w:sz w:val="19"/>
          <w:szCs w:val="19"/>
          <w:lang w:eastAsia="ru-RU"/>
        </w:rPr>
        <w:t xml:space="preserve">В случае выявления некачественного Товара, </w:t>
      </w:r>
      <w:r w:rsidRPr="0044253C">
        <w:rPr>
          <w:rFonts w:ascii="Times New Roman" w:hAnsi="Times New Roman" w:cs="Times New Roman"/>
          <w:sz w:val="19"/>
          <w:szCs w:val="19"/>
        </w:rPr>
        <w:t>Покупатель и Поставщик обязаны составить Акт о выявленных недостатках в порядке и сроки, предусмотренные п. 4.4. настоящего Договора. Замена некачественного Товара осуществляется в срок, не превышающий 10 (десяти) календарных дней с момента составления Акта о выявленных недостатках. При этом Поставщик несет ответственность, как за несвоевременную поставку Товара, так и за несвоевременную поставку Товара взамен некачественного.</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eastAsia="Times New Roman" w:hAnsi="Times New Roman" w:cs="Times New Roman"/>
          <w:sz w:val="19"/>
          <w:szCs w:val="19"/>
          <w:lang w:eastAsia="ru-RU"/>
        </w:rPr>
        <w:t xml:space="preserve">Комплектность товара определяется обычаями делового оборота или иными обычно предъявляемыми требованиями. </w:t>
      </w:r>
      <w:r w:rsidRPr="0044253C">
        <w:rPr>
          <w:rFonts w:ascii="Times New Roman" w:hAnsi="Times New Roman" w:cs="Times New Roman"/>
          <w:sz w:val="19"/>
          <w:szCs w:val="19"/>
        </w:rPr>
        <w:t xml:space="preserve">В случае поставки некомплектного Товара, Покупатель вправе потребовать от Поставщика скорейшей, в </w:t>
      </w:r>
      <w:proofErr w:type="gramStart"/>
      <w:r w:rsidRPr="0044253C">
        <w:rPr>
          <w:rFonts w:ascii="Times New Roman" w:hAnsi="Times New Roman" w:cs="Times New Roman"/>
          <w:sz w:val="19"/>
          <w:szCs w:val="19"/>
        </w:rPr>
        <w:t>срок</w:t>
      </w:r>
      <w:proofErr w:type="gramEnd"/>
      <w:r w:rsidRPr="0044253C">
        <w:rPr>
          <w:rFonts w:ascii="Times New Roman" w:hAnsi="Times New Roman" w:cs="Times New Roman"/>
          <w:sz w:val="19"/>
          <w:szCs w:val="19"/>
        </w:rPr>
        <w:t xml:space="preserve"> не превышающий 10 (десяти) календарных дней с момента составления Акта о выявленных недостатках, замены Товара на аналогичный комплектный Товар или доукомплектования Товара. При этом Поставщик несет ответственность, как за несвоевременную поставку Товара, так и за несвоевременное доукомплектование Товара.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lang w:eastAsia="ru-RU"/>
        </w:rPr>
      </w:pPr>
      <w:r w:rsidRPr="0044253C">
        <w:rPr>
          <w:rFonts w:ascii="Times New Roman" w:hAnsi="Times New Roman" w:cs="Times New Roman"/>
          <w:sz w:val="19"/>
          <w:szCs w:val="19"/>
          <w:lang w:eastAsia="ru-RU"/>
        </w:rPr>
        <w:t>Акт о выявленных недостатках составляется Покупателем и направляется в адрес Поставщика путем отправки скан копии подписанного Покупателем Акта на адрес электронной почты Поставщика. Поставщик обязуется рассмотреть полученный Акт о выявленных недостатках в течение 3 (трех) календарных дней и либо принять требования Покупателя, либо направить в адрес Покупателя мотивированные возражения по поводу Акта.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lang w:eastAsia="ru-RU"/>
        </w:rPr>
        <w:t>В случае</w:t>
      </w:r>
      <w:proofErr w:type="gramStart"/>
      <w:r w:rsidRPr="0044253C">
        <w:rPr>
          <w:rFonts w:ascii="Times New Roman" w:hAnsi="Times New Roman" w:cs="Times New Roman"/>
          <w:sz w:val="19"/>
          <w:szCs w:val="19"/>
          <w:lang w:eastAsia="ru-RU"/>
        </w:rPr>
        <w:t>,</w:t>
      </w:r>
      <w:proofErr w:type="gramEnd"/>
      <w:r w:rsidRPr="0044253C">
        <w:rPr>
          <w:rFonts w:ascii="Times New Roman" w:hAnsi="Times New Roman" w:cs="Times New Roman"/>
          <w:sz w:val="19"/>
          <w:szCs w:val="19"/>
          <w:lang w:eastAsia="ru-RU"/>
        </w:rPr>
        <w:t xml:space="preserve"> если по истечении 3 (трех) календарных  дней с момента направления Покупателем Акта о выявленных недостатках Поставщик не примет требования Покупателя либо не направит в адрес Покупателя мотивированные возражения, Акт считается подписанным Покупателем в одностороннем порядке.</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Гарантийный срок на Товар отсчитывается с момента передачи Товара Покупателю по товарной накладной или УПД и определяется в соответствии со Спецификацией.</w:t>
      </w:r>
      <w:r w:rsidR="00B12303">
        <w:rPr>
          <w:rFonts w:ascii="Times New Roman" w:hAnsi="Times New Roman" w:cs="Times New Roman"/>
          <w:sz w:val="19"/>
          <w:szCs w:val="19"/>
        </w:rPr>
        <w:t xml:space="preserve"> В случае если Спецификацией на партию Товара не </w:t>
      </w:r>
      <w:r w:rsidR="007C2382">
        <w:rPr>
          <w:rFonts w:ascii="Times New Roman" w:hAnsi="Times New Roman" w:cs="Times New Roman"/>
          <w:sz w:val="19"/>
          <w:szCs w:val="19"/>
        </w:rPr>
        <w:t>определен</w:t>
      </w:r>
      <w:r w:rsidR="00B12303">
        <w:rPr>
          <w:rFonts w:ascii="Times New Roman" w:hAnsi="Times New Roman" w:cs="Times New Roman"/>
          <w:sz w:val="19"/>
          <w:szCs w:val="19"/>
        </w:rPr>
        <w:t xml:space="preserve"> гарантийный срок, он</w:t>
      </w:r>
      <w:r w:rsidR="007C2382">
        <w:rPr>
          <w:rFonts w:ascii="Times New Roman" w:hAnsi="Times New Roman" w:cs="Times New Roman"/>
          <w:sz w:val="19"/>
          <w:szCs w:val="19"/>
        </w:rPr>
        <w:t>,</w:t>
      </w:r>
      <w:r w:rsidR="00B12303">
        <w:rPr>
          <w:rFonts w:ascii="Times New Roman" w:hAnsi="Times New Roman" w:cs="Times New Roman"/>
          <w:sz w:val="19"/>
          <w:szCs w:val="19"/>
        </w:rPr>
        <w:t xml:space="preserve"> в безусловном</w:t>
      </w:r>
      <w:r w:rsidR="007C2382">
        <w:rPr>
          <w:rFonts w:ascii="Times New Roman" w:hAnsi="Times New Roman" w:cs="Times New Roman"/>
          <w:sz w:val="19"/>
          <w:szCs w:val="19"/>
        </w:rPr>
        <w:t>,</w:t>
      </w:r>
      <w:r w:rsidR="00B12303">
        <w:rPr>
          <w:rFonts w:ascii="Times New Roman" w:hAnsi="Times New Roman" w:cs="Times New Roman"/>
          <w:sz w:val="19"/>
          <w:szCs w:val="19"/>
        </w:rPr>
        <w:t xml:space="preserve"> порядке составляет 12 (двенадцать) календарных месяцев.</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eastAsia="Times New Roman" w:hAnsi="Times New Roman" w:cs="Times New Roman"/>
          <w:sz w:val="19"/>
          <w:szCs w:val="19"/>
          <w:lang w:eastAsia="ru-RU"/>
        </w:rPr>
      </w:pPr>
      <w:r w:rsidRPr="0044253C">
        <w:rPr>
          <w:rFonts w:ascii="Times New Roman" w:hAnsi="Times New Roman" w:cs="Times New Roman"/>
          <w:b/>
          <w:sz w:val="19"/>
          <w:szCs w:val="19"/>
        </w:rPr>
        <w:t>ОТВЕТСВЕННОСТЬ СТОРОН</w:t>
      </w:r>
    </w:p>
    <w:p w:rsidR="009B3AC9" w:rsidRPr="0044253C" w:rsidRDefault="009B3AC9" w:rsidP="00675A78">
      <w:pPr>
        <w:numPr>
          <w:ilvl w:val="1"/>
          <w:numId w:val="8"/>
        </w:numPr>
        <w:shd w:val="solid" w:color="FFFFFF" w:fill="auto"/>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eastAsia="Times New Roman" w:hAnsi="Times New Roman" w:cs="Times New Roman"/>
          <w:sz w:val="19"/>
          <w:szCs w:val="19"/>
          <w:lang w:eastAsia="ru-RU"/>
        </w:rPr>
        <w:t>В случае просрочки поставки Товара Покупатель вправе потребовать уплаты Поставщиком неустойки (пеней) в размере </w:t>
      </w:r>
      <w:r w:rsidRPr="0044253C">
        <w:rPr>
          <w:rFonts w:ascii="Times New Roman" w:eastAsia="Times New Roman" w:hAnsi="Times New Roman" w:cs="Times New Roman"/>
          <w:iCs/>
          <w:sz w:val="19"/>
          <w:szCs w:val="19"/>
          <w:lang w:eastAsia="ru-RU"/>
        </w:rPr>
        <w:t>1</w:t>
      </w:r>
      <w:r w:rsidRPr="0044253C">
        <w:rPr>
          <w:rFonts w:ascii="Times New Roman" w:eastAsia="Times New Roman" w:hAnsi="Times New Roman" w:cs="Times New Roman"/>
          <w:sz w:val="19"/>
          <w:szCs w:val="19"/>
          <w:lang w:eastAsia="ru-RU"/>
        </w:rPr>
        <w:t> % стоимости несвоевременно поставленного Товара за каждый день просрочки.</w:t>
      </w:r>
    </w:p>
    <w:p w:rsidR="009B3AC9" w:rsidRPr="0044253C" w:rsidRDefault="009B3AC9" w:rsidP="00675A78">
      <w:pPr>
        <w:numPr>
          <w:ilvl w:val="1"/>
          <w:numId w:val="8"/>
        </w:numPr>
        <w:shd w:val="solid" w:color="FFFFFF" w:fill="auto"/>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eastAsia="Times New Roman" w:hAnsi="Times New Roman" w:cs="Times New Roman"/>
          <w:sz w:val="19"/>
          <w:szCs w:val="19"/>
          <w:lang w:eastAsia="ru-RU"/>
        </w:rPr>
        <w:t xml:space="preserve">В случае </w:t>
      </w:r>
      <w:proofErr w:type="gramStart"/>
      <w:r w:rsidRPr="0044253C">
        <w:rPr>
          <w:rFonts w:ascii="Times New Roman" w:eastAsia="Times New Roman" w:hAnsi="Times New Roman" w:cs="Times New Roman"/>
          <w:sz w:val="19"/>
          <w:szCs w:val="19"/>
          <w:lang w:eastAsia="ru-RU"/>
        </w:rPr>
        <w:t>нарушения сроков допоставки / замены / доукомплектования</w:t>
      </w:r>
      <w:proofErr w:type="gramEnd"/>
      <w:r w:rsidRPr="0044253C">
        <w:rPr>
          <w:rFonts w:ascii="Times New Roman" w:eastAsia="Times New Roman" w:hAnsi="Times New Roman" w:cs="Times New Roman"/>
          <w:sz w:val="19"/>
          <w:szCs w:val="19"/>
          <w:lang w:eastAsia="ru-RU"/>
        </w:rPr>
        <w:t xml:space="preserve"> Товара, предусмотренных разделом 4 настоящего Договора, Покупатель вправе потребовать уплаты Поставщиком неустойки (пеней) в размере </w:t>
      </w:r>
      <w:r w:rsidRPr="0044253C">
        <w:rPr>
          <w:rFonts w:ascii="Times New Roman" w:eastAsia="Times New Roman" w:hAnsi="Times New Roman" w:cs="Times New Roman"/>
          <w:iCs/>
          <w:sz w:val="19"/>
          <w:szCs w:val="19"/>
          <w:lang w:eastAsia="ru-RU"/>
        </w:rPr>
        <w:t>1</w:t>
      </w:r>
      <w:r w:rsidRPr="0044253C">
        <w:rPr>
          <w:rFonts w:ascii="Times New Roman" w:eastAsia="Times New Roman" w:hAnsi="Times New Roman" w:cs="Times New Roman"/>
          <w:sz w:val="19"/>
          <w:szCs w:val="19"/>
          <w:lang w:eastAsia="ru-RU"/>
        </w:rPr>
        <w:t> % стоимости несвоевременно допоставленного / замененного / доукомплектованного Товара за каждый день просрочки.</w:t>
      </w:r>
    </w:p>
    <w:p w:rsidR="009B3AC9" w:rsidRPr="0044253C" w:rsidRDefault="009B3AC9" w:rsidP="00675A78">
      <w:pPr>
        <w:numPr>
          <w:ilvl w:val="1"/>
          <w:numId w:val="8"/>
        </w:numPr>
        <w:shd w:val="solid" w:color="FFFFFF" w:fill="auto"/>
        <w:spacing w:after="0" w:line="240" w:lineRule="auto"/>
        <w:ind w:left="0" w:firstLine="709"/>
        <w:jc w:val="both"/>
        <w:rPr>
          <w:rFonts w:ascii="Times New Roman" w:eastAsia="Times New Roman" w:hAnsi="Times New Roman" w:cs="Times New Roman"/>
          <w:sz w:val="19"/>
          <w:szCs w:val="19"/>
          <w:lang w:eastAsia="ru-RU"/>
        </w:rPr>
      </w:pPr>
      <w:r w:rsidRPr="0044253C">
        <w:rPr>
          <w:rFonts w:ascii="Times New Roman" w:eastAsia="Times New Roman" w:hAnsi="Times New Roman" w:cs="Times New Roman"/>
          <w:sz w:val="19"/>
          <w:szCs w:val="19"/>
          <w:lang w:eastAsia="ru-RU"/>
        </w:rPr>
        <w:t>В случае просрочки предоставления документов на товар более чем на 10 (десять) календарных дней с момента принятия Товара Покупателем по товарной накладной или УПД, Покупатель вправе потребовать уплаты Поставщиком штрафа в размере 1 000 (одна тысяча) рублей за каждый несвоевременно предоставленный документ.</w:t>
      </w:r>
    </w:p>
    <w:p w:rsidR="009B3AC9" w:rsidRPr="0044253C" w:rsidRDefault="009B3AC9" w:rsidP="00675A78">
      <w:pPr>
        <w:numPr>
          <w:ilvl w:val="1"/>
          <w:numId w:val="8"/>
        </w:numPr>
        <w:shd w:val="solid" w:color="FFFFFF" w:fill="auto"/>
        <w:spacing w:after="0" w:line="240" w:lineRule="auto"/>
        <w:ind w:left="0" w:firstLine="709"/>
        <w:jc w:val="both"/>
        <w:rPr>
          <w:rFonts w:ascii="Times New Roman" w:eastAsia="Batang" w:hAnsi="Times New Roman" w:cs="Times New Roman"/>
          <w:sz w:val="19"/>
          <w:szCs w:val="19"/>
        </w:rPr>
      </w:pPr>
      <w:r w:rsidRPr="0044253C">
        <w:rPr>
          <w:rFonts w:ascii="Times New Roman" w:eastAsia="Times New Roman" w:hAnsi="Times New Roman" w:cs="Times New Roman"/>
          <w:sz w:val="19"/>
          <w:szCs w:val="19"/>
          <w:lang w:eastAsia="ru-RU"/>
        </w:rPr>
        <w:t>В случае просрочки осущес</w:t>
      </w:r>
      <w:r w:rsidR="007C2382">
        <w:rPr>
          <w:rFonts w:ascii="Times New Roman" w:eastAsia="Times New Roman" w:hAnsi="Times New Roman" w:cs="Times New Roman"/>
          <w:sz w:val="19"/>
          <w:szCs w:val="19"/>
          <w:lang w:eastAsia="ru-RU"/>
        </w:rPr>
        <w:t>твления окончательного расчета</w:t>
      </w:r>
      <w:r w:rsidRPr="0044253C">
        <w:rPr>
          <w:rFonts w:ascii="Times New Roman" w:eastAsia="Times New Roman" w:hAnsi="Times New Roman" w:cs="Times New Roman"/>
          <w:sz w:val="19"/>
          <w:szCs w:val="19"/>
          <w:lang w:eastAsia="ru-RU"/>
        </w:rPr>
        <w:t>, Поставщик вправе потребовать уплаты Покупателем неустойки (пеней) в размере 1 %</w:t>
      </w:r>
      <w:r w:rsidRPr="0044253C">
        <w:rPr>
          <w:rFonts w:ascii="Times New Roman" w:eastAsia="Times New Roman" w:hAnsi="Times New Roman" w:cs="Times New Roman"/>
          <w:iCs/>
          <w:sz w:val="19"/>
          <w:szCs w:val="19"/>
          <w:lang w:eastAsia="ru-RU"/>
        </w:rPr>
        <w:t xml:space="preserve"> от суммы задолженности </w:t>
      </w:r>
      <w:r w:rsidRPr="0044253C">
        <w:rPr>
          <w:rFonts w:ascii="Times New Roman" w:eastAsia="Times New Roman" w:hAnsi="Times New Roman" w:cs="Times New Roman"/>
          <w:sz w:val="19"/>
          <w:szCs w:val="19"/>
          <w:lang w:eastAsia="ru-RU"/>
        </w:rPr>
        <w:t>за каждый день просрочки.</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lang w:eastAsia="ru-RU"/>
        </w:rPr>
      </w:pPr>
      <w:r w:rsidRPr="0044253C">
        <w:rPr>
          <w:rFonts w:ascii="Times New Roman" w:eastAsia="Batang" w:hAnsi="Times New Roman" w:cs="Times New Roman"/>
          <w:sz w:val="19"/>
          <w:szCs w:val="19"/>
        </w:rPr>
        <w:t>Применение любой меры ответственности, предусмотренной Договором, равно как и действующим законодательством РФ, распространяющимся на отношения, регулируемые Договором, должно сопровождаться направлением претензии (уведомления) с указанием в ней характера нарушения. Направление указанного уведомления является обязательным условием, устанавливающим порядок применения мер ответственности, предусмотренных законодательством РФ.</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lang w:eastAsia="ru-RU"/>
        </w:rPr>
        <w:t>Стороны самостоятельно несут ответственность по своим обязательствам перед третьими лицами, а также перед надзорными и контролирующими органами за нарушение ими (их работниками) норм и правил, установленных действующими НПА РФ и Республики Крым.</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В случае если просрочка поставки Товара Поставщиком составит более 20 календарных дней, Покупатель, дополнительно к иным мерам ответственности, предусмотренным настоящим Договором, вправе в одностороннем порядке либо отказаться от приемки Товара по данной поставке и потребовать от Поставщика возврата денежных средств с уплатой штрафных санкций в размере 10 % стоимости партии Товара; либо уплаты штрафных санкций в размере 10 % стоимости партии Товара, при этом срок поставки Товаров продлевается на согласованный сторонами срок.</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Стороны определили, что проценты за пользование чужими денежными средствами, предусмотренные ст. 395 Гражданского кодекса РФ, подлежат начислению со </w:t>
      </w:r>
      <w:proofErr w:type="gramStart"/>
      <w:r w:rsidRPr="0044253C">
        <w:rPr>
          <w:rFonts w:ascii="Times New Roman" w:hAnsi="Times New Roman" w:cs="Times New Roman"/>
          <w:sz w:val="19"/>
          <w:szCs w:val="19"/>
        </w:rPr>
        <w:t>дня</w:t>
      </w:r>
      <w:proofErr w:type="gramEnd"/>
      <w:r w:rsidRPr="0044253C">
        <w:rPr>
          <w:rFonts w:ascii="Times New Roman" w:hAnsi="Times New Roman" w:cs="Times New Roman"/>
          <w:sz w:val="19"/>
          <w:szCs w:val="19"/>
        </w:rPr>
        <w:t xml:space="preserve"> следующего за днем согласованного Сторонами исполнения обязательства по оплате / поставке / устранения нарушений и по день фактического надлежащего исполнения обязательства.</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ФОРС-МАЖОРНЫЕ ОБСТОЯТЕЛЬСТВА</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Стороны освобождаются от ответственности за невыполнение или ненадлежащее выполнение своих обязательств по настоящему Договору, если такое невыполнение/ненадлежащее выполнение явилось прямым следствием обстоятельств непреодолимой силы, находящихся вне разумного контроля Сторон, включая: стихийные бедствия, войны, вооруженные конфликты, массовые гражданские беспорядки, эпидемии и т.п.</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proofErr w:type="gramStart"/>
      <w:r w:rsidRPr="0044253C">
        <w:rPr>
          <w:rFonts w:ascii="Times New Roman" w:hAnsi="Times New Roman" w:cs="Times New Roman"/>
          <w:sz w:val="19"/>
          <w:szCs w:val="19"/>
        </w:rPr>
        <w:t>Сторона, не выполняющая обязательства по настоящему Договору по причине обстоятельств непреодолимой силы, обязана при первой же возможности и не позднее 5 (пяти) календарных дней с момента наступления обстоятельств непреодолимой силы, уведомить другую Сторону в письменном виде о наступлении указанных обстоятельств, иначе эта Сторона теряет право ссылаться на такие обстоятельства как на основания для освобождения от ответственности.</w:t>
      </w:r>
      <w:proofErr w:type="gramEnd"/>
      <w:r w:rsidRPr="0044253C">
        <w:rPr>
          <w:rFonts w:ascii="Times New Roman" w:hAnsi="Times New Roman" w:cs="Times New Roman"/>
          <w:sz w:val="19"/>
          <w:szCs w:val="19"/>
        </w:rPr>
        <w:t xml:space="preserve"> При этом Сторона, ссылающаяся на обстоятельства непреодолимой силы, обязана доказать действие этих обстоятельств в порядке, установленном действующим законодательством Российской Федерации.</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lastRenderedPageBreak/>
        <w:t>При наступлении обстоятельств непреодолимой силы действие настоящего договора может быть частично или полностью приостановлено на время действия указанных обстоятельств, если действие таких обстоятельств повлекло невозможность исполнения обязательств по настоящему Договору.</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Если действие обстоятельств непреодолимой силы, повлекших невозможность исполнения обязательств по настоящему Договору, длится более 15 (пятнадцати) календарных дней или когда становится ясно, что их последствия будут действовать более этого срока, Стороны обязаны провести переговоры с целью выявления приемлемых для них альтернативных способов исполнения настоящего Договора. При не достижении соглашения в течение 30 (тридцати) календарных дней </w:t>
      </w:r>
      <w:proofErr w:type="gramStart"/>
      <w:r w:rsidRPr="0044253C">
        <w:rPr>
          <w:rFonts w:ascii="Times New Roman" w:hAnsi="Times New Roman" w:cs="Times New Roman"/>
          <w:sz w:val="19"/>
          <w:szCs w:val="19"/>
        </w:rPr>
        <w:t>с даты начала</w:t>
      </w:r>
      <w:proofErr w:type="gramEnd"/>
      <w:r w:rsidRPr="0044253C">
        <w:rPr>
          <w:rFonts w:ascii="Times New Roman" w:hAnsi="Times New Roman" w:cs="Times New Roman"/>
          <w:sz w:val="19"/>
          <w:szCs w:val="19"/>
        </w:rPr>
        <w:t xml:space="preserve"> действия обстоятельств непреодолимой силы, любая из Сторон имеет право в одностороннем порядке отказаться от исполнения своих договорных обязательств. В этом случае каждая из Сторон имеет право расторгнуть настоящий договор посредством письменного уведомления другой Стороны не менее чем за 10 (десять) календарных дней до предполагаемой даты расторжения договора.</w:t>
      </w:r>
    </w:p>
    <w:p w:rsidR="009B3AC9" w:rsidRPr="0044253C" w:rsidRDefault="009B3AC9" w:rsidP="00675A78">
      <w:pPr>
        <w:shd w:val="solid" w:color="FFFFFF" w:fill="auto"/>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ИЗМЕНЕНИЕ И РАСТОРЖЕНИЕ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Договор может быть изменён по соглашению сторон, путём подписания соответствующего Дополнительного соглашения.</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Все Дополнительные соглашения, подписанные Сторонами в связи с настоящим Договором, являются его неотъемлемой частью.</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Любая из Сторон имеет право расторгнуть настоящий договор, направив другой Стороне письменное уведомление не менее</w:t>
      </w:r>
      <w:proofErr w:type="gramStart"/>
      <w:r w:rsidRPr="0044253C">
        <w:rPr>
          <w:rFonts w:ascii="Times New Roman" w:hAnsi="Times New Roman" w:cs="Times New Roman"/>
          <w:sz w:val="19"/>
          <w:szCs w:val="19"/>
        </w:rPr>
        <w:t>,</w:t>
      </w:r>
      <w:proofErr w:type="gramEnd"/>
      <w:r w:rsidRPr="0044253C">
        <w:rPr>
          <w:rFonts w:ascii="Times New Roman" w:hAnsi="Times New Roman" w:cs="Times New Roman"/>
          <w:sz w:val="19"/>
          <w:szCs w:val="19"/>
        </w:rPr>
        <w:t xml:space="preserve"> чем за 10 (десять) календарных дней до предполагаемой даты расторжения Договора. Стороны обязаны исполнить обязательства, принятые на себя до даты расторжения Договора. Стороны обязуются произвести сверку расчетов и завершить взаиморасчеты не позднее 3 (трех) банковских дней с момента расторжения (прекращения действия) Договора.</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ПОРЯДОК РАЗРЕШЕНИЯ СПОРОВ</w:t>
      </w:r>
    </w:p>
    <w:p w:rsidR="006504B2" w:rsidRDefault="006504B2" w:rsidP="00675A78">
      <w:pPr>
        <w:pStyle w:val="aa"/>
        <w:numPr>
          <w:ilvl w:val="1"/>
          <w:numId w:val="8"/>
        </w:numPr>
        <w:spacing w:after="0" w:line="240" w:lineRule="auto"/>
        <w:ind w:left="0" w:firstLine="709"/>
        <w:jc w:val="both"/>
        <w:rPr>
          <w:rFonts w:ascii="Times New Roman" w:hAnsi="Times New Roman" w:cs="Times New Roman"/>
          <w:sz w:val="19"/>
          <w:szCs w:val="19"/>
        </w:rPr>
      </w:pPr>
      <w:r w:rsidRPr="006504B2">
        <w:rPr>
          <w:rFonts w:ascii="Times New Roman" w:hAnsi="Times New Roman" w:cs="Times New Roman"/>
          <w:sz w:val="19"/>
          <w:szCs w:val="19"/>
        </w:rPr>
        <w:t>Возможные споры и разногласия по поводу исполнения настоящего Договора регулируются Сторонами посредством переговоров. При невозможности урегулирования споров и разногласий путем переговоров Стороны устанавливают обязательный претензионный порядок.</w:t>
      </w:r>
    </w:p>
    <w:p w:rsidR="006504B2" w:rsidRDefault="006504B2" w:rsidP="00675A78">
      <w:pPr>
        <w:pStyle w:val="aa"/>
        <w:numPr>
          <w:ilvl w:val="1"/>
          <w:numId w:val="8"/>
        </w:numPr>
        <w:spacing w:after="0" w:line="240" w:lineRule="auto"/>
        <w:ind w:left="0" w:firstLine="709"/>
        <w:jc w:val="both"/>
        <w:rPr>
          <w:rFonts w:ascii="Times New Roman" w:hAnsi="Times New Roman" w:cs="Times New Roman"/>
          <w:sz w:val="19"/>
          <w:szCs w:val="19"/>
        </w:rPr>
      </w:pPr>
      <w:proofErr w:type="gramStart"/>
      <w:r w:rsidRPr="006504B2">
        <w:rPr>
          <w:rFonts w:ascii="Times New Roman" w:hAnsi="Times New Roman" w:cs="Times New Roman"/>
          <w:sz w:val="19"/>
          <w:szCs w:val="19"/>
        </w:rPr>
        <w:t>Под претензионным порядком в рамках Договора понимается обязанность Стороны по Договору в случае наличия возражений по исполнению или неисполнению другой Стороной обязательств по Договору направить ей для обязательного рассмотрения письменную претензию, содержащую указание на характер допущенных другой Стороной нарушений обязательств, мотивированную ссылку на условия Договора или положения действующего законодательства Российской Федерации.</w:t>
      </w:r>
      <w:proofErr w:type="gramEnd"/>
    </w:p>
    <w:p w:rsidR="006504B2" w:rsidRDefault="006504B2" w:rsidP="00675A78">
      <w:pPr>
        <w:pStyle w:val="aa"/>
        <w:numPr>
          <w:ilvl w:val="1"/>
          <w:numId w:val="8"/>
        </w:numPr>
        <w:spacing w:after="0" w:line="240" w:lineRule="auto"/>
        <w:ind w:left="0" w:firstLine="709"/>
        <w:jc w:val="both"/>
        <w:rPr>
          <w:rFonts w:ascii="Times New Roman" w:hAnsi="Times New Roman" w:cs="Times New Roman"/>
          <w:sz w:val="19"/>
          <w:szCs w:val="19"/>
        </w:rPr>
      </w:pPr>
      <w:r w:rsidRPr="006504B2">
        <w:rPr>
          <w:rFonts w:ascii="Times New Roman" w:hAnsi="Times New Roman" w:cs="Times New Roman"/>
          <w:sz w:val="19"/>
          <w:szCs w:val="19"/>
        </w:rPr>
        <w:t>Претензия будет считаться направленной надлежащим образом, если она отправлена по реквизитам, указанным в Договоре, заказным письмом с уведомлением или доставлена адресату курьером или иным способом, позволяющим удостовериться в получении претензии адресатом.</w:t>
      </w:r>
    </w:p>
    <w:p w:rsidR="006504B2" w:rsidRDefault="006504B2" w:rsidP="00675A78">
      <w:pPr>
        <w:pStyle w:val="aa"/>
        <w:numPr>
          <w:ilvl w:val="1"/>
          <w:numId w:val="8"/>
        </w:numPr>
        <w:spacing w:after="0" w:line="240" w:lineRule="auto"/>
        <w:ind w:left="0" w:firstLine="709"/>
        <w:jc w:val="both"/>
        <w:rPr>
          <w:rFonts w:ascii="Times New Roman" w:hAnsi="Times New Roman" w:cs="Times New Roman"/>
          <w:sz w:val="19"/>
          <w:szCs w:val="19"/>
        </w:rPr>
      </w:pPr>
      <w:r w:rsidRPr="006504B2">
        <w:rPr>
          <w:rFonts w:ascii="Times New Roman" w:hAnsi="Times New Roman" w:cs="Times New Roman"/>
          <w:sz w:val="19"/>
          <w:szCs w:val="19"/>
        </w:rPr>
        <w:t>В случае возврата отправителю направленного по адресу, указанному в Договоре, почтового отправления, содержащего претензию, с отметками почты «истек срок хранения», «адресат не разыскан», «адресат выбыл» и т.п., претензионный порядок считается соблюденным, при условии, что от Стороны, которой направлена претензия, не поступало уведомление об изменении адреса.</w:t>
      </w:r>
    </w:p>
    <w:p w:rsidR="006504B2" w:rsidRPr="006504B2" w:rsidRDefault="006504B2" w:rsidP="00675A78">
      <w:pPr>
        <w:spacing w:after="0" w:line="240" w:lineRule="auto"/>
        <w:ind w:firstLine="709"/>
        <w:jc w:val="both"/>
        <w:rPr>
          <w:rFonts w:ascii="Times New Roman" w:hAnsi="Times New Roman" w:cs="Times New Roman"/>
          <w:sz w:val="19"/>
          <w:szCs w:val="19"/>
        </w:rPr>
      </w:pPr>
      <w:r w:rsidRPr="006504B2">
        <w:rPr>
          <w:rFonts w:ascii="Times New Roman" w:hAnsi="Times New Roman" w:cs="Times New Roman"/>
          <w:sz w:val="19"/>
          <w:szCs w:val="19"/>
        </w:rPr>
        <w:t>Срок ответа на претензию – 15 (пятнадцать) календарных дней с момента ее получения.</w:t>
      </w:r>
    </w:p>
    <w:p w:rsidR="009B3AC9" w:rsidRDefault="006504B2" w:rsidP="00675A78">
      <w:pPr>
        <w:pStyle w:val="aa"/>
        <w:numPr>
          <w:ilvl w:val="1"/>
          <w:numId w:val="8"/>
        </w:numPr>
        <w:spacing w:after="0" w:line="240" w:lineRule="auto"/>
        <w:ind w:left="0" w:firstLine="709"/>
        <w:jc w:val="both"/>
        <w:rPr>
          <w:rFonts w:ascii="Times New Roman" w:hAnsi="Times New Roman" w:cs="Times New Roman"/>
          <w:sz w:val="19"/>
          <w:szCs w:val="19"/>
        </w:rPr>
      </w:pPr>
      <w:r w:rsidRPr="006504B2">
        <w:rPr>
          <w:rFonts w:ascii="Times New Roman" w:hAnsi="Times New Roman" w:cs="Times New Roman"/>
          <w:sz w:val="19"/>
          <w:szCs w:val="19"/>
        </w:rPr>
        <w:t>Все споры между сторонами, по которым не было достигнуто соглашение, разрешаются в соответствии с действующим законодательством в судебном порядке.</w:t>
      </w:r>
    </w:p>
    <w:p w:rsidR="006504B2" w:rsidRPr="006504B2" w:rsidRDefault="006504B2" w:rsidP="00675A78">
      <w:pPr>
        <w:pStyle w:val="aa"/>
        <w:spacing w:after="0" w:line="240" w:lineRule="auto"/>
        <w:ind w:left="709"/>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КОНФИДЕНЦИАЛЬНОСТЬ И АНТИКОРРУПЦИОННАЯ ОГОВОРКА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Стороны согласились с тем, что они будут считать информацией, составляющей коммерческую тайну каждой из Сторон по настоящему договору, условия настоящего договора и любую иную информацию, переданную ими друг другу в процессе его исполнения, исключая сведения, которые в соответствии с действующим законодательством не могут составлять коммерческую тайну. В связи с этим Стороны обязуются не открывать и не разглашать указанную информацию в общем или в частности какой-либо третьей стороне без предварительного письменного согласия другой Стороны, участвующей в настоящем договоре.</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Стороны обязуются соблюдать режим коммерческой тайны в соответствии с условиями настоящего раздела в течение всего срока действия настоящего договора и не менее трех лет после его истечения/прекращения.</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Сторона, нарушившая режим коммерческой тайны, в отношении информации обладателем которой является другая Сторона по настоящему договору, должна возместить ущерб, причиненный нарушением другой Стороне.</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Настоящим Поставщик обязуется соблюдать применимое антикоррупционное законодательство и подтверждает, что имеет внутренние контрольные процедуры противодействия и предотвращения возможных коррупционных действий со своей стороны и со стороны любых своих представителей, сотрудников и аффилированных лиц. Поставщик гарантирует, что его представители, сотрудники и аффилированные лица не предлагали, не обещали, не давали, не одобряли, не требовали и не принимали какие-либо незаконные выгоды, связанные с заключением настоящего Договора, а также, что не будут предпринимать таких действий в ходе исполнения настоящего Договора.</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В случае выявления факта нарушения п. 9.4. настоящего Договора, Покупатель вправе предъявить Поставщику требование о возмещение двойной суммы полученной представителями, сотрудниками и аффилированными лицами Поставщика незаконной выгоды за каждый выявленный факт нарушения. В случае невозможности установления реальных размеров полученной представителями, сотрудниками и аффилированными лицами Поставщика незаконной выгоды, Покупатель имеет право потребовать уплаты штрафа в размере 50 % общей стоимости Договора, определенной на основании всех подписанных между Сторонами товарных накладных и / или УПД и / или товарно-транспортных накладных.</w:t>
      </w:r>
    </w:p>
    <w:p w:rsidR="009B3AC9" w:rsidRPr="0044253C" w:rsidRDefault="009B3AC9" w:rsidP="00675A78">
      <w:pPr>
        <w:spacing w:after="0" w:line="240" w:lineRule="auto"/>
        <w:ind w:firstLine="709"/>
        <w:jc w:val="both"/>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ДОПОЛНИТЕЛЬНЫЕ УСЛОВИЯ И ЗАКЛЮЧИТЕЛЬНЫЕ ПОЛОЖЕНИЯ</w:t>
      </w:r>
    </w:p>
    <w:p w:rsidR="009B3AC9" w:rsidRPr="0044253C" w:rsidRDefault="0074754E" w:rsidP="00675A78">
      <w:pPr>
        <w:numPr>
          <w:ilvl w:val="1"/>
          <w:numId w:val="8"/>
        </w:numPr>
        <w:spacing w:after="0" w:line="240" w:lineRule="auto"/>
        <w:ind w:left="0" w:firstLine="709"/>
        <w:jc w:val="both"/>
        <w:rPr>
          <w:rFonts w:ascii="Times New Roman" w:hAnsi="Times New Roman" w:cs="Times New Roman"/>
          <w:sz w:val="19"/>
          <w:szCs w:val="19"/>
        </w:rPr>
      </w:pPr>
      <w:r>
        <w:rPr>
          <w:rFonts w:ascii="Times New Roman" w:hAnsi="Times New Roman" w:cs="Times New Roman"/>
          <w:sz w:val="19"/>
          <w:szCs w:val="19"/>
        </w:rPr>
        <w:lastRenderedPageBreak/>
        <w:t>Договор</w:t>
      </w:r>
      <w:r w:rsidR="009B3AC9" w:rsidRPr="0044253C">
        <w:rPr>
          <w:rFonts w:ascii="Times New Roman" w:hAnsi="Times New Roman" w:cs="Times New Roman"/>
          <w:sz w:val="19"/>
          <w:szCs w:val="19"/>
        </w:rPr>
        <w:t xml:space="preserve"> действует </w:t>
      </w:r>
      <w:r w:rsidR="0044253C" w:rsidRPr="0044253C">
        <w:rPr>
          <w:rFonts w:ascii="Times New Roman" w:hAnsi="Times New Roman" w:cs="Times New Roman"/>
          <w:b/>
          <w:sz w:val="19"/>
          <w:szCs w:val="19"/>
        </w:rPr>
        <w:fldChar w:fldCharType="begin">
          <w:ffData>
            <w:name w:val=""/>
            <w:enabled/>
            <w:calcOnExit w:val="0"/>
            <w:textInput>
              <w:default w:val="{srok_deistvia}"/>
            </w:textInput>
          </w:ffData>
        </w:fldChar>
      </w:r>
      <w:r w:rsidR="0044253C" w:rsidRPr="0044253C">
        <w:rPr>
          <w:rFonts w:ascii="Times New Roman" w:hAnsi="Times New Roman" w:cs="Times New Roman"/>
          <w:b/>
          <w:sz w:val="19"/>
          <w:szCs w:val="19"/>
        </w:rPr>
        <w:instrText xml:space="preserve"> FORMTEXT </w:instrText>
      </w:r>
      <w:r w:rsidR="0044253C" w:rsidRPr="0044253C">
        <w:rPr>
          <w:rFonts w:ascii="Times New Roman" w:hAnsi="Times New Roman" w:cs="Times New Roman"/>
          <w:b/>
          <w:sz w:val="19"/>
          <w:szCs w:val="19"/>
        </w:rPr>
      </w:r>
      <w:r w:rsidR="0044253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44253C" w:rsidRPr="0044253C">
        <w:rPr>
          <w:rFonts w:ascii="Times New Roman" w:hAnsi="Times New Roman" w:cs="Times New Roman"/>
          <w:b/>
          <w:sz w:val="19"/>
          <w:szCs w:val="19"/>
        </w:rPr>
        <w:fldChar w:fldCharType="end"/>
      </w:r>
      <w:r w:rsidR="009B3AC9" w:rsidRPr="0044253C">
        <w:rPr>
          <w:rFonts w:ascii="Times New Roman" w:hAnsi="Times New Roman" w:cs="Times New Roman"/>
          <w:sz w:val="19"/>
          <w:szCs w:val="19"/>
        </w:rPr>
        <w:t>, а в части взаимных обязательств (в том числе в части ответственности, предусмотренной Договором) – до момента их полного и надлежащего исполнения Сторонами друг перед другом.</w:t>
      </w:r>
      <w:r w:rsidRPr="0074754E">
        <w:rPr>
          <w:rFonts w:ascii="Times New Roman" w:hAnsi="Times New Roman" w:cs="Times New Roman"/>
          <w:sz w:val="19"/>
          <w:szCs w:val="19"/>
        </w:rPr>
        <w:t xml:space="preserve"> </w:t>
      </w:r>
      <w:r>
        <w:rPr>
          <w:rFonts w:asciiTheme="majorHAnsi" w:hAnsiTheme="majorHAnsi" w:cstheme="majorHAnsi"/>
          <w:sz w:val="19"/>
          <w:szCs w:val="19"/>
          <w:lang w:eastAsia="ru-RU"/>
        </w:rPr>
        <w:t>В случае если договор подписан сторонами после даты, указанной в качестве даты начала его действия, то условия настоящего договора распространяются на отношения, возникшие до даты заключения договора.</w:t>
      </w:r>
    </w:p>
    <w:p w:rsidR="009B3AC9" w:rsidRPr="0044253C" w:rsidRDefault="009B3AC9" w:rsidP="00675A78">
      <w:pPr>
        <w:pStyle w:val="a8"/>
        <w:numPr>
          <w:ilvl w:val="1"/>
          <w:numId w:val="8"/>
        </w:numPr>
        <w:spacing w:before="0" w:after="0" w:line="240" w:lineRule="auto"/>
        <w:ind w:left="0" w:firstLine="709"/>
        <w:jc w:val="both"/>
        <w:rPr>
          <w:sz w:val="19"/>
          <w:szCs w:val="19"/>
        </w:rPr>
      </w:pPr>
      <w:r w:rsidRPr="0044253C">
        <w:rPr>
          <w:sz w:val="19"/>
          <w:szCs w:val="19"/>
        </w:rPr>
        <w:t>Все уведомления и сообщения, касающиеся данного Договора должны направляться в письменной форме.</w:t>
      </w:r>
    </w:p>
    <w:p w:rsidR="009B3AC9" w:rsidRPr="0044253C" w:rsidRDefault="009B3AC9" w:rsidP="00675A78">
      <w:pPr>
        <w:pStyle w:val="a8"/>
        <w:numPr>
          <w:ilvl w:val="1"/>
          <w:numId w:val="8"/>
        </w:numPr>
        <w:spacing w:before="0" w:after="0" w:line="240" w:lineRule="auto"/>
        <w:ind w:left="0" w:firstLine="709"/>
        <w:jc w:val="both"/>
        <w:rPr>
          <w:sz w:val="19"/>
          <w:szCs w:val="19"/>
        </w:rPr>
      </w:pPr>
      <w:r w:rsidRPr="0044253C">
        <w:rPr>
          <w:sz w:val="19"/>
          <w:szCs w:val="19"/>
        </w:rPr>
        <w:t>Во всём остальном, что не предусмотрено настоящим Договором, стороны руководствуются действующим законодательством Российской Федерации и Республики Крым.</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Настоящий договор подписан в двух экземплярах, имеющих равную юридическую силу, по одному для каждой из Сторон. </w:t>
      </w:r>
    </w:p>
    <w:p w:rsidR="009B3AC9" w:rsidRPr="0044253C" w:rsidRDefault="009B3AC9" w:rsidP="00675A78">
      <w:pPr>
        <w:pStyle w:val="a8"/>
        <w:numPr>
          <w:ilvl w:val="1"/>
          <w:numId w:val="8"/>
        </w:numPr>
        <w:spacing w:before="0" w:after="0" w:line="240" w:lineRule="auto"/>
        <w:ind w:left="0" w:firstLine="709"/>
        <w:jc w:val="both"/>
        <w:rPr>
          <w:sz w:val="19"/>
          <w:szCs w:val="19"/>
        </w:rPr>
      </w:pPr>
      <w:r w:rsidRPr="0044253C">
        <w:rPr>
          <w:sz w:val="19"/>
          <w:szCs w:val="19"/>
        </w:rPr>
        <w:t>Стороны несут полную ответственность за правильность указанных в этом Договоре реквизитов и обязуются своевременно, в течение 5 календарных дней в письменной форме уведомлять другую Сторону об их изменении, а в случае отсутствия уведомления несут риски наступления связанных с этим негативных последствий.</w:t>
      </w:r>
    </w:p>
    <w:p w:rsidR="009B3AC9" w:rsidRPr="0044253C" w:rsidRDefault="009B3AC9" w:rsidP="00675A78">
      <w:pPr>
        <w:numPr>
          <w:ilvl w:val="1"/>
          <w:numId w:val="8"/>
        </w:numPr>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В соответствии с п. 2 ст. 160 Гражданского кодекса Стороны признают юридическую силу за документами, подписываемыми аналогом собственноручной подписи, в том числе путем факсимильного воспроизведения подписи с помощью средств механического или иного копирования, электронно-цифровой подписи либо иного аналога собственноручной подписи. Данный пункт договора вступает в силу с момента осуществления Сторонами действий, направленных на достижение технической возможности осуществления обмена документами с применением электронного документа оборота, о чем стороны подписывают соответствующее дополнительное соглашение.</w:t>
      </w:r>
    </w:p>
    <w:p w:rsidR="009B3AC9" w:rsidRPr="0044253C" w:rsidRDefault="009B3AC9" w:rsidP="00675A78">
      <w:pPr>
        <w:pStyle w:val="a8"/>
        <w:numPr>
          <w:ilvl w:val="1"/>
          <w:numId w:val="8"/>
        </w:numPr>
        <w:spacing w:before="0" w:after="0" w:line="240" w:lineRule="auto"/>
        <w:ind w:left="0" w:firstLine="709"/>
        <w:jc w:val="both"/>
        <w:rPr>
          <w:sz w:val="19"/>
          <w:szCs w:val="19"/>
        </w:rPr>
      </w:pPr>
      <w:proofErr w:type="gramStart"/>
      <w:r w:rsidRPr="0044253C">
        <w:rPr>
          <w:sz w:val="19"/>
          <w:szCs w:val="19"/>
        </w:rPr>
        <w:t>Документы, переданные и полученные с использованием технических средств связи, в том числе, по факсу и электронной почте, позволяющие достоверно установить, что они исходят от Стороны по Договору, в соответствии с п. 2 ст. 434 ГК РФ, имеют юридическую силу, допускаются в соответствии со ст. 75 АПК РФ в качестве письменных доказательств и обязательны к исполнению Сторонами, за исключением случаев, предусмотренных</w:t>
      </w:r>
      <w:proofErr w:type="gramEnd"/>
      <w:r w:rsidRPr="0044253C">
        <w:rPr>
          <w:sz w:val="19"/>
          <w:szCs w:val="19"/>
        </w:rPr>
        <w:t xml:space="preserve"> Договором. Сторона, направившая факсимильную (сканированную) копию документа, обязана направить оригинал документа другой Стороне не позднее 3 дней с момента направления копии.</w:t>
      </w:r>
    </w:p>
    <w:p w:rsidR="009B3AC9" w:rsidRPr="0044253C" w:rsidRDefault="009B3AC9" w:rsidP="00675A78">
      <w:pPr>
        <w:pStyle w:val="a8"/>
        <w:numPr>
          <w:ilvl w:val="1"/>
          <w:numId w:val="8"/>
        </w:numPr>
        <w:spacing w:before="0" w:after="0" w:line="240" w:lineRule="auto"/>
        <w:ind w:left="0" w:firstLine="709"/>
        <w:jc w:val="both"/>
        <w:rPr>
          <w:sz w:val="19"/>
          <w:szCs w:val="19"/>
        </w:rPr>
      </w:pPr>
      <w:r w:rsidRPr="0044253C">
        <w:rPr>
          <w:sz w:val="19"/>
          <w:szCs w:val="19"/>
        </w:rPr>
        <w:t>Уступка права требования и/или перевод долга по настоящему Договору одной из Сторон в пользу третьих лиц допускается исключительно при условии письменного согласования этого с другой Стороной.</w:t>
      </w:r>
    </w:p>
    <w:p w:rsidR="009B3AC9" w:rsidRPr="0044253C" w:rsidRDefault="009B3AC9" w:rsidP="00675A78">
      <w:pPr>
        <w:numPr>
          <w:ilvl w:val="1"/>
          <w:numId w:val="8"/>
        </w:numPr>
        <w:shd w:val="solid" w:color="FFFFFF" w:fill="auto"/>
        <w:spacing w:after="0" w:line="240" w:lineRule="auto"/>
        <w:ind w:left="0" w:firstLine="709"/>
        <w:jc w:val="both"/>
        <w:rPr>
          <w:rFonts w:ascii="Times New Roman" w:hAnsi="Times New Roman" w:cs="Times New Roman"/>
          <w:sz w:val="19"/>
          <w:szCs w:val="19"/>
        </w:rPr>
      </w:pPr>
      <w:r w:rsidRPr="0044253C">
        <w:rPr>
          <w:rFonts w:ascii="Times New Roman" w:hAnsi="Times New Roman" w:cs="Times New Roman"/>
          <w:sz w:val="19"/>
          <w:szCs w:val="19"/>
        </w:rPr>
        <w:t xml:space="preserve">Стороны подтверждают принадлежность им электронного адреса, указанного в разделе Реквизиты сторон, настоящего договора, а также подтверждают, что все сообщения, направленные по указанным адресам, имеют юридическую силу. В случае взлома или смены электронного адреса Стороны должны уведомить об этом друг друга в письменном виде. </w:t>
      </w:r>
    </w:p>
    <w:p w:rsidR="009B3AC9" w:rsidRPr="0044253C" w:rsidRDefault="009B3AC9" w:rsidP="00675A78">
      <w:pPr>
        <w:shd w:val="solid" w:color="FFFFFF" w:fill="auto"/>
        <w:spacing w:after="0" w:line="240" w:lineRule="auto"/>
        <w:ind w:firstLine="709"/>
        <w:jc w:val="both"/>
        <w:rPr>
          <w:rFonts w:ascii="Times New Roman" w:hAnsi="Times New Roman" w:cs="Times New Roman"/>
          <w:sz w:val="19"/>
          <w:szCs w:val="19"/>
        </w:rPr>
      </w:pPr>
    </w:p>
    <w:p w:rsidR="006504B2" w:rsidRPr="00675A78" w:rsidRDefault="006504B2" w:rsidP="00675A78">
      <w:pPr>
        <w:numPr>
          <w:ilvl w:val="0"/>
          <w:numId w:val="8"/>
        </w:numPr>
        <w:spacing w:after="0" w:line="240" w:lineRule="auto"/>
        <w:ind w:left="0" w:firstLine="709"/>
        <w:jc w:val="center"/>
        <w:rPr>
          <w:rFonts w:ascii="Times New Roman" w:hAnsi="Times New Roman" w:cs="Times New Roman"/>
          <w:b/>
          <w:sz w:val="19"/>
          <w:szCs w:val="19"/>
        </w:rPr>
      </w:pPr>
      <w:r w:rsidRPr="00675A78">
        <w:rPr>
          <w:rFonts w:ascii="Times New Roman" w:hAnsi="Times New Roman" w:cs="Times New Roman"/>
          <w:b/>
          <w:sz w:val="19"/>
          <w:szCs w:val="19"/>
        </w:rPr>
        <w:t>ЭЛЕКТРОННЫЙ ДОКУМЕНТООБОРОТ</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 xml:space="preserve">Настоящим Стороны </w:t>
      </w:r>
      <w:proofErr w:type="gramStart"/>
      <w:r w:rsidRPr="00D54C2E">
        <w:rPr>
          <w:rFonts w:ascii="Times New Roman" w:hAnsi="Times New Roman" w:cs="Times New Roman"/>
          <w:sz w:val="19"/>
          <w:szCs w:val="19"/>
        </w:rPr>
        <w:t>устанавливают условия</w:t>
      </w:r>
      <w:proofErr w:type="gramEnd"/>
      <w:r w:rsidRPr="00D54C2E">
        <w:rPr>
          <w:rFonts w:ascii="Times New Roman" w:hAnsi="Times New Roman" w:cs="Times New Roman"/>
          <w:sz w:val="19"/>
          <w:szCs w:val="19"/>
        </w:rPr>
        <w:t xml:space="preserve"> и порядок организации обмена юридически значимыми электронными документами по телекоммуникационным каналам связи, подписанными КЭП в качестве аналога собственноручной подписи и печати организации, по вопросу исполнения настоящего Договора и связанных с ним юридически значимых действий.</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Стороны соглашаются признавать полученные (направленные) в рамках электронного документооборота электронные документы равнозначными аналогичным документам на бумажных носителях.</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 xml:space="preserve">Подписанный КЭП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w:t>
      </w:r>
      <w:proofErr w:type="gramStart"/>
      <w:r w:rsidRPr="00D54C2E">
        <w:rPr>
          <w:rFonts w:ascii="Times New Roman" w:hAnsi="Times New Roman" w:cs="Times New Roman"/>
          <w:sz w:val="19"/>
          <w:szCs w:val="19"/>
        </w:rPr>
        <w:t>прекращения</w:t>
      </w:r>
      <w:proofErr w:type="gramEnd"/>
      <w:r w:rsidRPr="00D54C2E">
        <w:rPr>
          <w:rFonts w:ascii="Times New Roman" w:hAnsi="Times New Roman" w:cs="Times New Roman"/>
          <w:sz w:val="19"/>
          <w:szCs w:val="19"/>
        </w:rPr>
        <w:t xml:space="preserve"> взаимных прав и обязанностей при одновременном соблюдении следующих условий:</w:t>
      </w:r>
    </w:p>
    <w:p w:rsidR="00D54C2E" w:rsidRDefault="00D54C2E" w:rsidP="00675A78">
      <w:pPr>
        <w:pStyle w:val="aa"/>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 подтверждена действительность сертификата ключа проверки КЭП, с помощью которой подписан электронный документ, на дату проверки или на момент подписания электронного документа при наличии доказательств, определяющих момент подписания;</w:t>
      </w:r>
    </w:p>
    <w:p w:rsidR="00D54C2E" w:rsidRDefault="00D54C2E" w:rsidP="00675A78">
      <w:pPr>
        <w:pStyle w:val="aa"/>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 средствами ЭП получен положительный результат проверки принадлежности владельцу сертификата ключа проверки КЭП, с помощью которой подписан данный электронный документ;</w:t>
      </w:r>
    </w:p>
    <w:p w:rsidR="00D54C2E" w:rsidRDefault="00D54C2E" w:rsidP="00675A78">
      <w:pPr>
        <w:pStyle w:val="aa"/>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 средствами ЭП подтверждено отсутствие изменений, внесенных в этот документ после его подписания.</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Электронный документооборот Стороны осуществляют в соответствии с нормами законодательства Российской Федерации, условиями настоящего Договора, а также с учетом положений регламентирующих документов Оператора ЭДО.</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Документы формируются, передаются и принимаются Сторонами в электронном виде без их последующего обязательного представления на бумажном носителе. Электронный документооборот между Сторонами не отменяет возможности использования иных способов изготовления и обмена документами между Сторонами.</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При реализации настоящего Договора Стороны обеспечивают конфиденциальность и безопасность персональных данных в соответствии с Федеральным законом от 27.07.2006 года № 152-ФЗ «О персональных данных» и Федеральным законом от 27.07.2006 года № 149-ФЗ «Об информации, информационных технологиях и о защите информации».</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Стороны признают, что использование сре</w:t>
      </w:r>
      <w:proofErr w:type="gramStart"/>
      <w:r w:rsidRPr="00D54C2E">
        <w:rPr>
          <w:rFonts w:ascii="Times New Roman" w:hAnsi="Times New Roman" w:cs="Times New Roman"/>
          <w:sz w:val="19"/>
          <w:szCs w:val="19"/>
        </w:rPr>
        <w:t>дств кр</w:t>
      </w:r>
      <w:proofErr w:type="gramEnd"/>
      <w:r w:rsidRPr="00D54C2E">
        <w:rPr>
          <w:rFonts w:ascii="Times New Roman" w:hAnsi="Times New Roman" w:cs="Times New Roman"/>
          <w:sz w:val="19"/>
          <w:szCs w:val="19"/>
        </w:rPr>
        <w:t>иптографической защиты информации, которые реализуют шифрование и ЭП, достаточно для обеспечения конфиденциальности информационного взаимодействия Сторон, защиты от несанкционированного доступа и безопасности обработки информации.</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Стороны обязаны незамедлительно информировать друг друга о невозможности обмена электронными документами, подписанными ЭП. В период, когда обмен электронными документами невозможен, Стороны производят обмен документами на бумажных носителях, подписанными уполномоченными представителями Сторон собственноручной подписью.</w:t>
      </w:r>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proofErr w:type="gramStart"/>
      <w:r w:rsidRPr="00D54C2E">
        <w:rPr>
          <w:rFonts w:ascii="Times New Roman" w:hAnsi="Times New Roman" w:cs="Times New Roman"/>
          <w:sz w:val="19"/>
          <w:szCs w:val="19"/>
        </w:rPr>
        <w:t xml:space="preserve">При отправке электронных документов, сформированных и подписанных одной Стороной, которые не требуют подписания другой Стороной, такие электронные документы признаются принятыми другой Стороной для обработки в случае, если в течение 5 (пяти) рабочих дней с момента технического сообщения Оператора ЭДО о доставке </w:t>
      </w:r>
      <w:r w:rsidRPr="00D54C2E">
        <w:rPr>
          <w:rFonts w:ascii="Times New Roman" w:hAnsi="Times New Roman" w:cs="Times New Roman"/>
          <w:sz w:val="19"/>
          <w:szCs w:val="19"/>
        </w:rPr>
        <w:lastRenderedPageBreak/>
        <w:t>документа другой Стороне, этой Стороной не были направлены замечания или запрос на корректировку в отношении полученных документов.</w:t>
      </w:r>
      <w:proofErr w:type="gramEnd"/>
    </w:p>
    <w:p w:rsid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w:t>
      </w:r>
    </w:p>
    <w:p w:rsidR="00D54C2E" w:rsidRPr="00D54C2E" w:rsidRDefault="00D54C2E" w:rsidP="00675A78">
      <w:pPr>
        <w:pStyle w:val="aa"/>
        <w:numPr>
          <w:ilvl w:val="1"/>
          <w:numId w:val="8"/>
        </w:numPr>
        <w:spacing w:after="0" w:line="240" w:lineRule="auto"/>
        <w:ind w:left="0" w:firstLine="709"/>
        <w:jc w:val="both"/>
        <w:rPr>
          <w:rFonts w:ascii="Times New Roman" w:hAnsi="Times New Roman" w:cs="Times New Roman"/>
          <w:sz w:val="19"/>
          <w:szCs w:val="19"/>
        </w:rPr>
      </w:pPr>
      <w:r w:rsidRPr="00D54C2E">
        <w:rPr>
          <w:rFonts w:ascii="Times New Roman" w:hAnsi="Times New Roman" w:cs="Times New Roman"/>
          <w:sz w:val="19"/>
          <w:szCs w:val="19"/>
        </w:rPr>
        <w:t>Особые условия применения между Сторонами ЭДО устанавливаются в рамках соответствующего Дополнительного соглашения к настоящему Договору.</w:t>
      </w:r>
    </w:p>
    <w:p w:rsidR="00D54C2E" w:rsidRPr="006504B2" w:rsidRDefault="00D54C2E" w:rsidP="00675A78">
      <w:pPr>
        <w:spacing w:after="0" w:line="240" w:lineRule="auto"/>
        <w:ind w:firstLine="709"/>
        <w:rPr>
          <w:rFonts w:ascii="Times New Roman" w:hAnsi="Times New Roman" w:cs="Times New Roman"/>
          <w:sz w:val="19"/>
          <w:szCs w:val="19"/>
        </w:rPr>
      </w:pPr>
    </w:p>
    <w:p w:rsidR="009B3AC9" w:rsidRPr="0044253C" w:rsidRDefault="009B3AC9" w:rsidP="00675A78">
      <w:pPr>
        <w:numPr>
          <w:ilvl w:val="0"/>
          <w:numId w:val="8"/>
        </w:numPr>
        <w:spacing w:after="0" w:line="240" w:lineRule="auto"/>
        <w:ind w:left="0" w:firstLine="709"/>
        <w:jc w:val="center"/>
        <w:rPr>
          <w:rFonts w:ascii="Times New Roman" w:hAnsi="Times New Roman" w:cs="Times New Roman"/>
          <w:sz w:val="19"/>
          <w:szCs w:val="19"/>
        </w:rPr>
      </w:pPr>
      <w:r w:rsidRPr="0044253C">
        <w:rPr>
          <w:rFonts w:ascii="Times New Roman" w:hAnsi="Times New Roman" w:cs="Times New Roman"/>
          <w:b/>
          <w:sz w:val="19"/>
          <w:szCs w:val="19"/>
        </w:rPr>
        <w:t>РЕКВИЗИТЫ СТОРОН</w:t>
      </w:r>
    </w:p>
    <w:tbl>
      <w:tblPr>
        <w:tblW w:w="10282" w:type="dxa"/>
        <w:jc w:val="center"/>
        <w:tblCellMar>
          <w:left w:w="10" w:type="dxa"/>
          <w:right w:w="10" w:type="dxa"/>
        </w:tblCellMar>
        <w:tblLook w:val="0000" w:firstRow="0" w:lastRow="0" w:firstColumn="0" w:lastColumn="0" w:noHBand="0" w:noVBand="0"/>
      </w:tblPr>
      <w:tblGrid>
        <w:gridCol w:w="5153"/>
        <w:gridCol w:w="5129"/>
      </w:tblGrid>
      <w:tr w:rsidR="009B3AC9" w:rsidRPr="0044253C" w:rsidTr="009B3AC9">
        <w:trPr>
          <w:trHeight w:val="559"/>
          <w:jc w:val="center"/>
        </w:trPr>
        <w:tc>
          <w:tcPr>
            <w:tcW w:w="5153" w:type="dxa"/>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70" w:type="dxa"/>
              <w:bottom w:w="0" w:type="dxa"/>
              <w:right w:w="70" w:type="dxa"/>
            </w:tcMar>
          </w:tcPr>
          <w:p w:rsidR="009B3AC9" w:rsidRPr="0044253C" w:rsidRDefault="009B3AC9" w:rsidP="00675A78">
            <w:pPr>
              <w:widowControl w:val="0"/>
              <w:spacing w:after="0" w:line="100" w:lineRule="atLeast"/>
              <w:jc w:val="center"/>
              <w:rPr>
                <w:rFonts w:ascii="Times New Roman" w:hAnsi="Times New Roman" w:cs="Times New Roman"/>
                <w:b/>
                <w:kern w:val="1"/>
                <w:sz w:val="19"/>
                <w:szCs w:val="19"/>
              </w:rPr>
            </w:pPr>
            <w:r w:rsidRPr="0044253C">
              <w:rPr>
                <w:rFonts w:ascii="Times New Roman" w:hAnsi="Times New Roman" w:cs="Times New Roman"/>
                <w:b/>
                <w:kern w:val="1"/>
                <w:sz w:val="19"/>
                <w:szCs w:val="19"/>
              </w:rPr>
              <w:t>ПОКУПАТЕЛЬ</w:t>
            </w:r>
          </w:p>
          <w:p w:rsidR="009B3AC9" w:rsidRPr="0044253C" w:rsidRDefault="009B3AC9" w:rsidP="00675A78">
            <w:pPr>
              <w:widowControl w:val="0"/>
              <w:spacing w:after="0" w:line="100" w:lineRule="atLeast"/>
              <w:jc w:val="center"/>
              <w:rPr>
                <w:rFonts w:ascii="Times New Roman" w:hAnsi="Times New Roman" w:cs="Times New Roman"/>
                <w:b/>
                <w:kern w:val="1"/>
                <w:sz w:val="19"/>
                <w:szCs w:val="19"/>
              </w:rPr>
            </w:pPr>
            <w:r w:rsidRPr="0044253C">
              <w:rPr>
                <w:rFonts w:ascii="Times New Roman" w:hAnsi="Times New Roman" w:cs="Times New Roman"/>
                <w:b/>
                <w:kern w:val="1"/>
                <w:sz w:val="19"/>
                <w:szCs w:val="19"/>
              </w:rPr>
              <w:t>ООО «ПАЛЬМИРА-ПАЛАС»</w:t>
            </w:r>
          </w:p>
        </w:tc>
        <w:tc>
          <w:tcPr>
            <w:tcW w:w="5129" w:type="dxa"/>
            <w:tcBorders>
              <w:top w:val="single" w:sz="4" w:space="0" w:color="000000"/>
              <w:left w:val="single" w:sz="4" w:space="0" w:color="000000"/>
              <w:bottom w:val="single" w:sz="4" w:space="0" w:color="000000"/>
              <w:right w:val="single" w:sz="4" w:space="0" w:color="000000"/>
              <w:tl2br w:val="nil"/>
              <w:tr2bl w:val="nil"/>
            </w:tcBorders>
            <w:shd w:val="solid" w:color="D9D9D9" w:fill="auto"/>
          </w:tcPr>
          <w:p w:rsidR="009B3AC9" w:rsidRPr="0044253C" w:rsidRDefault="009B3AC9" w:rsidP="00675A78">
            <w:pPr>
              <w:widowControl w:val="0"/>
              <w:spacing w:after="0" w:line="240" w:lineRule="auto"/>
              <w:jc w:val="center"/>
              <w:rPr>
                <w:rFonts w:ascii="Times New Roman" w:hAnsi="Times New Roman" w:cs="Times New Roman"/>
                <w:b/>
                <w:bCs/>
                <w:sz w:val="19"/>
                <w:szCs w:val="19"/>
              </w:rPr>
            </w:pPr>
            <w:r w:rsidRPr="0044253C">
              <w:rPr>
                <w:rFonts w:ascii="Times New Roman" w:hAnsi="Times New Roman" w:cs="Times New Roman"/>
                <w:b/>
                <w:sz w:val="19"/>
                <w:szCs w:val="19"/>
              </w:rPr>
              <w:t>ПОСТАВЩИК</w:t>
            </w:r>
          </w:p>
          <w:p w:rsidR="009B3AC9" w:rsidRPr="0044253C" w:rsidRDefault="0044253C" w:rsidP="00A168FE">
            <w:pPr>
              <w:widowControl w:val="0"/>
              <w:spacing w:after="0" w:line="240" w:lineRule="auto"/>
              <w:jc w:val="center"/>
              <w:rPr>
                <w:rFonts w:ascii="Times New Roman" w:hAnsi="Times New Roman" w:cs="Times New Roman"/>
                <w:b/>
                <w:sz w:val="19"/>
                <w:szCs w:val="19"/>
              </w:rPr>
            </w:pPr>
            <w:r w:rsidRPr="0044253C">
              <w:rPr>
                <w:rFonts w:ascii="Times New Roman" w:hAnsi="Times New Roman" w:cs="Times New Roman"/>
                <w:b/>
                <w:sz w:val="19"/>
                <w:szCs w:val="19"/>
              </w:rPr>
              <w:fldChar w:fldCharType="begin">
                <w:ffData>
                  <w:name w:val=""/>
                  <w:enabled/>
                  <w:calcOnExit w:val="0"/>
                  <w:textInput>
                    <w:default w:val="{naimenovanie_contragenta}"/>
                  </w:textInput>
                </w:ffData>
              </w:fldChar>
            </w:r>
            <w:r w:rsidRPr="0044253C">
              <w:rPr>
                <w:rFonts w:ascii="Times New Roman" w:hAnsi="Times New Roman" w:cs="Times New Roman"/>
                <w:b/>
                <w:sz w:val="19"/>
                <w:szCs w:val="19"/>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tc>
      </w:tr>
      <w:tr w:rsidR="0044253C" w:rsidRPr="002E078F" w:rsidTr="009B3AC9">
        <w:trPr>
          <w:jc w:val="center"/>
        </w:trPr>
        <w:tc>
          <w:tcPr>
            <w:tcW w:w="5153" w:type="dxa"/>
            <w:tcBorders>
              <w:top w:val="single" w:sz="4" w:space="0" w:color="000000"/>
              <w:left w:val="single" w:sz="4" w:space="0" w:color="000000"/>
              <w:bottom w:val="single" w:sz="4" w:space="0" w:color="000000"/>
              <w:right w:val="single" w:sz="4" w:space="0" w:color="000000"/>
              <w:tl2br w:val="nil"/>
              <w:tr2bl w:val="nil"/>
            </w:tcBorders>
            <w:tcMar>
              <w:top w:w="0" w:type="dxa"/>
              <w:left w:w="70" w:type="dxa"/>
              <w:bottom w:w="0" w:type="dxa"/>
              <w:right w:w="70" w:type="dxa"/>
            </w:tcMar>
          </w:tcPr>
          <w:p w:rsidR="0044253C" w:rsidRPr="0044253C"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ОГРН 1149102076837</w:t>
            </w:r>
          </w:p>
          <w:p w:rsidR="0044253C" w:rsidRPr="0044253C"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ИНН 9103009001 / КПП 910301001</w:t>
            </w:r>
          </w:p>
          <w:p w:rsidR="0044253C" w:rsidRPr="0044253C" w:rsidRDefault="000B563E" w:rsidP="00675A78">
            <w:pPr>
              <w:spacing w:after="0" w:line="100" w:lineRule="atLeast"/>
              <w:jc w:val="both"/>
              <w:rPr>
                <w:rFonts w:ascii="Times New Roman" w:hAnsi="Times New Roman" w:cs="Times New Roman"/>
                <w:sz w:val="19"/>
                <w:szCs w:val="19"/>
              </w:rPr>
            </w:pPr>
            <w:r>
              <w:rPr>
                <w:rFonts w:ascii="Times New Roman" w:hAnsi="Times New Roman" w:cs="Times New Roman"/>
                <w:sz w:val="19"/>
                <w:szCs w:val="19"/>
              </w:rPr>
              <w:t>Адрес юридического лица и почтовый адрес</w:t>
            </w:r>
            <w:r w:rsidR="0044253C" w:rsidRPr="0044253C">
              <w:rPr>
                <w:rFonts w:ascii="Times New Roman" w:hAnsi="Times New Roman" w:cs="Times New Roman"/>
                <w:sz w:val="19"/>
                <w:szCs w:val="19"/>
              </w:rPr>
              <w:t xml:space="preserve">: </w:t>
            </w:r>
            <w:r w:rsidR="00F239FC" w:rsidRPr="00F239FC">
              <w:rPr>
                <w:rFonts w:ascii="Times New Roman" w:hAnsi="Times New Roman" w:cs="Times New Roman"/>
                <w:sz w:val="19"/>
                <w:szCs w:val="19"/>
              </w:rPr>
              <w:t xml:space="preserve">298656, Республика Крым, Г.О. ЯЛТА, ПГТ КУРПАТЫ, </w:t>
            </w:r>
            <w:proofErr w:type="gramStart"/>
            <w:r w:rsidR="00F239FC" w:rsidRPr="00F239FC">
              <w:rPr>
                <w:rFonts w:ascii="Times New Roman" w:hAnsi="Times New Roman" w:cs="Times New Roman"/>
                <w:sz w:val="19"/>
                <w:szCs w:val="19"/>
              </w:rPr>
              <w:t>Ш</w:t>
            </w:r>
            <w:proofErr w:type="gramEnd"/>
            <w:r w:rsidR="00F239FC" w:rsidRPr="00F239FC">
              <w:rPr>
                <w:rFonts w:ascii="Times New Roman" w:hAnsi="Times New Roman" w:cs="Times New Roman"/>
                <w:sz w:val="19"/>
                <w:szCs w:val="19"/>
              </w:rPr>
              <w:t xml:space="preserve"> АЛУПКИНСКОЕ, ЗД. 12А, К. 1</w:t>
            </w:r>
          </w:p>
          <w:p w:rsidR="0044253C" w:rsidRPr="0074754E" w:rsidRDefault="0044253C" w:rsidP="00675A78">
            <w:pPr>
              <w:spacing w:after="0" w:line="100" w:lineRule="atLeast"/>
              <w:jc w:val="both"/>
              <w:rPr>
                <w:rFonts w:ascii="Times New Roman" w:hAnsi="Times New Roman" w:cs="Times New Roman"/>
                <w:b/>
                <w:sz w:val="19"/>
                <w:szCs w:val="19"/>
              </w:rPr>
            </w:pPr>
            <w:r w:rsidRPr="0044253C">
              <w:rPr>
                <w:rFonts w:ascii="Times New Roman" w:hAnsi="Times New Roman" w:cs="Times New Roman"/>
                <w:b/>
                <w:sz w:val="19"/>
                <w:szCs w:val="19"/>
              </w:rPr>
              <w:fldChar w:fldCharType="begin">
                <w:ffData>
                  <w:name w:val=""/>
                  <w:enabled/>
                  <w:calcOnExit w:val="0"/>
                  <w:textInput>
                    <w:default w:val="{dop_info_pokypatel_1}"/>
                  </w:textInput>
                </w:ffData>
              </w:fldChar>
            </w:r>
            <w:r w:rsidRPr="0074754E">
              <w:rPr>
                <w:rFonts w:ascii="Times New Roman" w:hAnsi="Times New Roman" w:cs="Times New Roman"/>
                <w:b/>
                <w:sz w:val="19"/>
                <w:szCs w:val="19"/>
              </w:rPr>
              <w:instrText xml:space="preserve"> </w:instrText>
            </w:r>
            <w:r w:rsidRPr="00105B03">
              <w:rPr>
                <w:rFonts w:ascii="Times New Roman" w:hAnsi="Times New Roman" w:cs="Times New Roman"/>
                <w:b/>
                <w:sz w:val="19"/>
                <w:szCs w:val="19"/>
                <w:lang w:val="en-US"/>
              </w:rPr>
              <w:instrText>FORMTEXT</w:instrText>
            </w:r>
            <w:r w:rsidRPr="0074754E">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105B03" w:rsidRPr="005915F1" w:rsidRDefault="00105B03" w:rsidP="00105B03">
            <w:pPr>
              <w:spacing w:after="0" w:line="240" w:lineRule="auto"/>
              <w:jc w:val="both"/>
              <w:rPr>
                <w:rFonts w:ascii="Times New Roman" w:hAnsi="Times New Roman"/>
                <w:sz w:val="19"/>
                <w:szCs w:val="19"/>
                <w:lang w:eastAsia="ru-RU"/>
              </w:rPr>
            </w:pPr>
            <w:r>
              <w:rPr>
                <w:rFonts w:ascii="Times New Roman" w:hAnsi="Times New Roman"/>
                <w:sz w:val="19"/>
                <w:szCs w:val="19"/>
                <w:lang w:val="en-US" w:eastAsia="ru-RU"/>
              </w:rPr>
              <w:t>c</w:t>
            </w:r>
            <w:r w:rsidRPr="005915F1">
              <w:rPr>
                <w:rFonts w:ascii="Times New Roman" w:hAnsi="Times New Roman"/>
                <w:sz w:val="19"/>
                <w:szCs w:val="19"/>
                <w:lang w:eastAsia="ru-RU"/>
              </w:rPr>
              <w:t xml:space="preserve">чет </w:t>
            </w:r>
            <w:r w:rsidRPr="005915F1">
              <w:rPr>
                <w:rFonts w:ascii="Times New Roman" w:hAnsi="Times New Roman"/>
                <w:color w:val="000000"/>
                <w:sz w:val="19"/>
                <w:szCs w:val="19"/>
                <w:lang w:eastAsia="ru-RU"/>
              </w:rPr>
              <w:t>40702810022470001215</w:t>
            </w:r>
          </w:p>
          <w:p w:rsidR="00105B03" w:rsidRPr="005915F1" w:rsidRDefault="00105B03" w:rsidP="00105B03">
            <w:pPr>
              <w:shd w:val="clear" w:color="auto" w:fill="FFFFFF"/>
              <w:tabs>
                <w:tab w:val="left" w:pos="1358"/>
              </w:tabs>
              <w:spacing w:after="0" w:line="240" w:lineRule="auto"/>
              <w:ind w:left="17"/>
              <w:jc w:val="both"/>
              <w:rPr>
                <w:rFonts w:ascii="Times New Roman" w:hAnsi="Times New Roman"/>
                <w:color w:val="000000"/>
                <w:sz w:val="19"/>
                <w:szCs w:val="19"/>
                <w:lang w:eastAsia="ru-RU"/>
              </w:rPr>
            </w:pPr>
            <w:r w:rsidRPr="005915F1">
              <w:rPr>
                <w:rFonts w:ascii="Times New Roman" w:hAnsi="Times New Roman"/>
                <w:color w:val="000000"/>
                <w:sz w:val="19"/>
                <w:szCs w:val="19"/>
                <w:lang w:eastAsia="ru-RU"/>
              </w:rPr>
              <w:t>в филиале «Центральный» Банка ВТБ (ПАО)</w:t>
            </w:r>
          </w:p>
          <w:p w:rsidR="00105B03" w:rsidRPr="005915F1" w:rsidRDefault="00105B03" w:rsidP="00105B03">
            <w:pPr>
              <w:shd w:val="clear" w:color="auto" w:fill="FFFFFF"/>
              <w:tabs>
                <w:tab w:val="left" w:pos="1358"/>
              </w:tabs>
              <w:spacing w:after="0" w:line="240" w:lineRule="auto"/>
              <w:ind w:left="17"/>
              <w:jc w:val="both"/>
              <w:rPr>
                <w:rFonts w:ascii="Times New Roman" w:hAnsi="Times New Roman"/>
                <w:color w:val="000000"/>
                <w:sz w:val="19"/>
                <w:szCs w:val="19"/>
                <w:lang w:eastAsia="ru-RU"/>
              </w:rPr>
            </w:pPr>
            <w:r w:rsidRPr="005915F1">
              <w:rPr>
                <w:rFonts w:ascii="Times New Roman" w:hAnsi="Times New Roman"/>
                <w:color w:val="000000"/>
                <w:sz w:val="19"/>
                <w:szCs w:val="19"/>
                <w:lang w:eastAsia="ru-RU"/>
              </w:rPr>
              <w:t>БИК 044525411</w:t>
            </w:r>
          </w:p>
          <w:p w:rsidR="00105B03" w:rsidRPr="005915F1" w:rsidRDefault="00105B03" w:rsidP="00105B03">
            <w:pPr>
              <w:pStyle w:val="ab"/>
              <w:rPr>
                <w:rFonts w:ascii="Times New Roman" w:hAnsi="Times New Roman"/>
                <w:sz w:val="19"/>
                <w:szCs w:val="19"/>
              </w:rPr>
            </w:pPr>
            <w:proofErr w:type="gramStart"/>
            <w:r w:rsidRPr="005915F1">
              <w:rPr>
                <w:rFonts w:ascii="Times New Roman" w:hAnsi="Times New Roman"/>
                <w:color w:val="000000"/>
                <w:sz w:val="19"/>
                <w:szCs w:val="19"/>
                <w:lang w:eastAsia="ru-RU"/>
              </w:rPr>
              <w:t>к</w:t>
            </w:r>
            <w:proofErr w:type="gramEnd"/>
            <w:r w:rsidRPr="005915F1">
              <w:rPr>
                <w:rFonts w:ascii="Times New Roman" w:hAnsi="Times New Roman"/>
                <w:color w:val="000000"/>
                <w:sz w:val="19"/>
                <w:szCs w:val="19"/>
                <w:lang w:eastAsia="ru-RU"/>
              </w:rPr>
              <w:t xml:space="preserve">/с 30101810145250000411 </w:t>
            </w:r>
            <w:proofErr w:type="gramStart"/>
            <w:r w:rsidRPr="005915F1">
              <w:rPr>
                <w:rFonts w:ascii="Times New Roman" w:hAnsi="Times New Roman"/>
                <w:color w:val="000000"/>
                <w:sz w:val="19"/>
                <w:szCs w:val="19"/>
                <w:lang w:eastAsia="ru-RU"/>
              </w:rPr>
              <w:t>в</w:t>
            </w:r>
            <w:proofErr w:type="gramEnd"/>
            <w:r w:rsidRPr="005915F1">
              <w:rPr>
                <w:rFonts w:ascii="Times New Roman" w:hAnsi="Times New Roman"/>
                <w:color w:val="000000"/>
                <w:sz w:val="19"/>
                <w:szCs w:val="19"/>
                <w:lang w:eastAsia="ru-RU"/>
              </w:rPr>
              <w:t xml:space="preserve"> Отделении 1 Главного управления Центрального банка Российской Федерации по Центральному федеральному округу г. Москва</w:t>
            </w:r>
          </w:p>
          <w:p w:rsidR="00105B03" w:rsidRPr="0074754E" w:rsidRDefault="00105B03" w:rsidP="00675A78">
            <w:pPr>
              <w:spacing w:after="0" w:line="100" w:lineRule="atLeast"/>
              <w:jc w:val="both"/>
              <w:rPr>
                <w:rFonts w:ascii="Times New Roman" w:hAnsi="Times New Roman" w:cs="Times New Roman"/>
                <w:sz w:val="19"/>
                <w:szCs w:val="19"/>
              </w:rPr>
            </w:pPr>
          </w:p>
          <w:p w:rsidR="0044253C" w:rsidRPr="0044253C" w:rsidRDefault="0044253C" w:rsidP="00675A78">
            <w:pPr>
              <w:spacing w:after="0" w:line="100" w:lineRule="atLeast"/>
              <w:jc w:val="both"/>
              <w:rPr>
                <w:rFonts w:ascii="Times New Roman" w:hAnsi="Times New Roman" w:cs="Times New Roman"/>
                <w:sz w:val="19"/>
                <w:szCs w:val="19"/>
                <w:lang w:val="en-US"/>
              </w:rPr>
            </w:pPr>
            <w:r w:rsidRPr="0044253C">
              <w:rPr>
                <w:rFonts w:ascii="Times New Roman" w:hAnsi="Times New Roman" w:cs="Times New Roman"/>
                <w:sz w:val="19"/>
                <w:szCs w:val="19"/>
              </w:rPr>
              <w:t>Тел</w:t>
            </w:r>
            <w:r w:rsidRPr="0044253C">
              <w:rPr>
                <w:rFonts w:ascii="Times New Roman" w:hAnsi="Times New Roman" w:cs="Times New Roman"/>
                <w:sz w:val="19"/>
                <w:szCs w:val="19"/>
                <w:lang w:val="en-US"/>
              </w:rPr>
              <w:t xml:space="preserve">.: </w:t>
            </w:r>
            <w:r w:rsidRPr="0044253C">
              <w:rPr>
                <w:rFonts w:ascii="Times New Roman" w:hAnsi="Times New Roman" w:cs="Times New Roman"/>
                <w:color w:val="000000"/>
                <w:sz w:val="19"/>
                <w:szCs w:val="19"/>
                <w:lang w:val="en-US"/>
              </w:rPr>
              <w:t>+7 (499) 346-20-44</w:t>
            </w:r>
          </w:p>
          <w:p w:rsidR="0044253C" w:rsidRPr="0044253C" w:rsidRDefault="0044253C" w:rsidP="00675A78">
            <w:pPr>
              <w:spacing w:after="0" w:line="100" w:lineRule="atLeast"/>
              <w:jc w:val="both"/>
              <w:rPr>
                <w:rFonts w:ascii="Times New Roman" w:hAnsi="Times New Roman" w:cs="Times New Roman"/>
                <w:b/>
                <w:kern w:val="1"/>
                <w:sz w:val="19"/>
                <w:szCs w:val="19"/>
                <w:lang w:val="en-US"/>
              </w:rPr>
            </w:pPr>
            <w:r w:rsidRPr="0044253C">
              <w:rPr>
                <w:rFonts w:ascii="Times New Roman" w:hAnsi="Times New Roman" w:cs="Times New Roman"/>
                <w:sz w:val="19"/>
                <w:szCs w:val="19"/>
                <w:lang w:val="en-US"/>
              </w:rPr>
              <w:t xml:space="preserve">e-mail: </w:t>
            </w:r>
            <w:r w:rsidRPr="0044253C">
              <w:rPr>
                <w:rFonts w:ascii="Times New Roman" w:hAnsi="Times New Roman" w:cs="Times New Roman"/>
                <w:b/>
                <w:sz w:val="19"/>
                <w:szCs w:val="19"/>
              </w:rPr>
              <w:fldChar w:fldCharType="begin">
                <w:ffData>
                  <w:name w:val=""/>
                  <w:enabled/>
                  <w:calcOnExit w:val="0"/>
                  <w:textInput>
                    <w:default w:val="{email_pokupatel}"/>
                  </w:textInput>
                </w:ffData>
              </w:fldChar>
            </w:r>
            <w:r w:rsidRPr="008D76D7">
              <w:rPr>
                <w:rFonts w:ascii="Times New Roman" w:hAnsi="Times New Roman" w:cs="Times New Roman"/>
                <w:b/>
                <w:sz w:val="19"/>
                <w:szCs w:val="19"/>
                <w:lang w:val="en-US"/>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Pr="008D76D7">
              <w:rPr>
                <w:rFonts w:ascii="Times New Roman" w:hAnsi="Times New Roman" w:cs="Times New Roman"/>
                <w:b/>
                <w:noProof/>
                <w:sz w:val="19"/>
                <w:szCs w:val="19"/>
                <w:lang w:val="en-US"/>
              </w:rPr>
              <w:t>snab</w:t>
            </w:r>
            <w:r w:rsidR="00A168FE" w:rsidRPr="00A168FE">
              <w:rPr>
                <w:rFonts w:ascii="Times New Roman" w:hAnsi="Times New Roman" w:cs="Times New Roman"/>
                <w:b/>
                <w:noProof/>
                <w:sz w:val="19"/>
                <w:szCs w:val="19"/>
                <w:lang w:val="en-US"/>
              </w:rPr>
              <w:t>2</w:t>
            </w:r>
            <w:r w:rsidRPr="008D76D7">
              <w:rPr>
                <w:rFonts w:ascii="Times New Roman" w:hAnsi="Times New Roman" w:cs="Times New Roman"/>
                <w:b/>
                <w:noProof/>
                <w:sz w:val="19"/>
                <w:szCs w:val="19"/>
                <w:lang w:val="en-US"/>
              </w:rPr>
              <w:t>@palmira-palace.com</w:t>
            </w:r>
            <w:r w:rsidRPr="0044253C">
              <w:rPr>
                <w:rFonts w:ascii="Times New Roman" w:hAnsi="Times New Roman" w:cs="Times New Roman"/>
                <w:b/>
                <w:sz w:val="19"/>
                <w:szCs w:val="19"/>
              </w:rPr>
              <w:fldChar w:fldCharType="end"/>
            </w:r>
          </w:p>
          <w:p w:rsidR="0044253C" w:rsidRPr="0044253C" w:rsidRDefault="0044253C" w:rsidP="00675A78">
            <w:pPr>
              <w:spacing w:after="0" w:line="100" w:lineRule="atLeast"/>
              <w:jc w:val="both"/>
              <w:rPr>
                <w:rFonts w:ascii="Times New Roman" w:hAnsi="Times New Roman" w:cs="Times New Roman"/>
                <w:b/>
                <w:kern w:val="1"/>
                <w:sz w:val="19"/>
                <w:szCs w:val="19"/>
                <w:lang w:val="en-US"/>
              </w:rPr>
            </w:pPr>
          </w:p>
        </w:tc>
        <w:tc>
          <w:tcPr>
            <w:tcW w:w="5129" w:type="dxa"/>
            <w:tcBorders>
              <w:top w:val="single" w:sz="4" w:space="0" w:color="000000"/>
              <w:left w:val="single" w:sz="4" w:space="0" w:color="000000"/>
              <w:bottom w:val="single" w:sz="4" w:space="0" w:color="000000"/>
              <w:right w:val="single" w:sz="4" w:space="0" w:color="000000"/>
              <w:tl2br w:val="nil"/>
              <w:tr2bl w:val="nil"/>
            </w:tcBorders>
          </w:tcPr>
          <w:p w:rsidR="0044253C" w:rsidRPr="00C43021"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ОГРН</w:t>
            </w:r>
            <w:r w:rsidRPr="00C43021">
              <w:rPr>
                <w:rFonts w:ascii="Times New Roman" w:hAnsi="Times New Roman" w:cs="Times New Roman"/>
                <w:sz w:val="19"/>
                <w:szCs w:val="19"/>
              </w:rPr>
              <w:t xml:space="preserve"> (</w:t>
            </w:r>
            <w:r w:rsidRPr="0044253C">
              <w:rPr>
                <w:rFonts w:ascii="Times New Roman" w:hAnsi="Times New Roman" w:cs="Times New Roman"/>
                <w:sz w:val="19"/>
                <w:szCs w:val="19"/>
              </w:rPr>
              <w:t>ОГРНИП</w:t>
            </w:r>
            <w:r w:rsidRPr="00C43021">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OGRN}"/>
                  </w:textInput>
                </w:ffData>
              </w:fldChar>
            </w:r>
            <w:r w:rsidRPr="00C43021">
              <w:rPr>
                <w:rFonts w:ascii="Times New Roman" w:hAnsi="Times New Roman" w:cs="Times New Roman"/>
                <w:b/>
                <w:sz w:val="19"/>
                <w:szCs w:val="19"/>
              </w:rPr>
              <w:instrText xml:space="preserve"> </w:instrText>
            </w:r>
            <w:r w:rsidRPr="008D76D7">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C43021"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ИНН</w:t>
            </w:r>
            <w:r w:rsidRPr="00C43021">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INN}"/>
                  </w:textInput>
                </w:ffData>
              </w:fldChar>
            </w:r>
            <w:r w:rsidRPr="00C43021">
              <w:rPr>
                <w:rFonts w:ascii="Times New Roman" w:hAnsi="Times New Roman" w:cs="Times New Roman"/>
                <w:b/>
                <w:sz w:val="19"/>
                <w:szCs w:val="19"/>
              </w:rPr>
              <w:instrText xml:space="preserve"> </w:instrText>
            </w:r>
            <w:r w:rsidRPr="008D76D7">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r w:rsidRPr="00C43021">
              <w:rPr>
                <w:rFonts w:ascii="Times New Roman" w:hAnsi="Times New Roman" w:cs="Times New Roman"/>
                <w:b/>
                <w:sz w:val="19"/>
                <w:szCs w:val="19"/>
              </w:rPr>
              <w:t xml:space="preserve"> </w:t>
            </w:r>
            <w:r w:rsidRPr="00C43021">
              <w:rPr>
                <w:rFonts w:ascii="Times New Roman" w:hAnsi="Times New Roman" w:cs="Times New Roman"/>
                <w:sz w:val="19"/>
                <w:szCs w:val="19"/>
              </w:rPr>
              <w:t xml:space="preserve">/ </w:t>
            </w:r>
            <w:r w:rsidRPr="0044253C">
              <w:rPr>
                <w:rFonts w:ascii="Times New Roman" w:hAnsi="Times New Roman" w:cs="Times New Roman"/>
                <w:sz w:val="19"/>
                <w:szCs w:val="19"/>
              </w:rPr>
              <w:t>КПП</w:t>
            </w:r>
            <w:r w:rsidRPr="00C43021">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KPP}"/>
                  </w:textInput>
                </w:ffData>
              </w:fldChar>
            </w:r>
            <w:r w:rsidRPr="00C43021">
              <w:rPr>
                <w:rFonts w:ascii="Times New Roman" w:hAnsi="Times New Roman" w:cs="Times New Roman"/>
                <w:b/>
                <w:sz w:val="19"/>
                <w:szCs w:val="19"/>
              </w:rPr>
              <w:instrText xml:space="preserve"> </w:instrText>
            </w:r>
            <w:r w:rsidRPr="008D76D7">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44253C" w:rsidRDefault="000B563E" w:rsidP="00675A78">
            <w:pPr>
              <w:spacing w:after="0" w:line="100" w:lineRule="atLeast"/>
              <w:jc w:val="both"/>
              <w:rPr>
                <w:rFonts w:ascii="Times New Roman" w:hAnsi="Times New Roman" w:cs="Times New Roman"/>
                <w:sz w:val="19"/>
                <w:szCs w:val="19"/>
              </w:rPr>
            </w:pPr>
            <w:r>
              <w:rPr>
                <w:rFonts w:ascii="Times New Roman" w:hAnsi="Times New Roman" w:cs="Times New Roman"/>
                <w:sz w:val="19"/>
                <w:szCs w:val="19"/>
              </w:rPr>
              <w:t>Адрес юридического лица (адрес регистрации)</w:t>
            </w:r>
            <w:r w:rsidR="0044253C" w:rsidRPr="0044253C">
              <w:rPr>
                <w:rFonts w:ascii="Times New Roman" w:hAnsi="Times New Roman" w:cs="Times New Roman"/>
                <w:sz w:val="19"/>
                <w:szCs w:val="19"/>
              </w:rPr>
              <w:t xml:space="preserve">: </w:t>
            </w:r>
            <w:r w:rsidR="0044253C" w:rsidRPr="0044253C">
              <w:rPr>
                <w:rFonts w:ascii="Times New Roman" w:hAnsi="Times New Roman" w:cs="Times New Roman"/>
                <w:b/>
                <w:sz w:val="19"/>
                <w:szCs w:val="19"/>
              </w:rPr>
              <w:fldChar w:fldCharType="begin">
                <w:ffData>
                  <w:name w:val=""/>
                  <w:enabled/>
                  <w:calcOnExit w:val="0"/>
                  <w:textInput>
                    <w:default w:val="{adres_1}"/>
                  </w:textInput>
                </w:ffData>
              </w:fldChar>
            </w:r>
            <w:r w:rsidR="0044253C" w:rsidRPr="0044253C">
              <w:rPr>
                <w:rFonts w:ascii="Times New Roman" w:hAnsi="Times New Roman" w:cs="Times New Roman"/>
                <w:b/>
                <w:sz w:val="19"/>
                <w:szCs w:val="19"/>
              </w:rPr>
              <w:instrText xml:space="preserve"> FORMTEXT </w:instrText>
            </w:r>
            <w:r w:rsidR="0044253C" w:rsidRPr="0044253C">
              <w:rPr>
                <w:rFonts w:ascii="Times New Roman" w:hAnsi="Times New Roman" w:cs="Times New Roman"/>
                <w:b/>
                <w:sz w:val="19"/>
                <w:szCs w:val="19"/>
              </w:rPr>
            </w:r>
            <w:r w:rsidR="0044253C"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44253C" w:rsidRPr="0044253C">
              <w:rPr>
                <w:rFonts w:ascii="Times New Roman" w:hAnsi="Times New Roman" w:cs="Times New Roman"/>
                <w:b/>
                <w:sz w:val="19"/>
                <w:szCs w:val="19"/>
              </w:rPr>
              <w:fldChar w:fldCharType="end"/>
            </w:r>
          </w:p>
          <w:p w:rsidR="0044253C" w:rsidRPr="0044253C"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 xml:space="preserve">Почтовый адрес: </w:t>
            </w:r>
            <w:r w:rsidRPr="0044253C">
              <w:rPr>
                <w:rFonts w:ascii="Times New Roman" w:hAnsi="Times New Roman" w:cs="Times New Roman"/>
                <w:b/>
                <w:sz w:val="19"/>
                <w:szCs w:val="19"/>
              </w:rPr>
              <w:fldChar w:fldCharType="begin">
                <w:ffData>
                  <w:name w:val=""/>
                  <w:enabled/>
                  <w:calcOnExit w:val="0"/>
                  <w:textInput>
                    <w:default w:val="{adres_2}"/>
                  </w:textInput>
                </w:ffData>
              </w:fldChar>
            </w:r>
            <w:r w:rsidRPr="0044253C">
              <w:rPr>
                <w:rFonts w:ascii="Times New Roman" w:hAnsi="Times New Roman" w:cs="Times New Roman"/>
                <w:b/>
                <w:sz w:val="19"/>
                <w:szCs w:val="19"/>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r w:rsidRPr="0044253C">
              <w:rPr>
                <w:rFonts w:ascii="Times New Roman" w:hAnsi="Times New Roman" w:cs="Times New Roman"/>
                <w:sz w:val="19"/>
                <w:szCs w:val="19"/>
              </w:rPr>
              <w:tab/>
            </w:r>
          </w:p>
          <w:p w:rsidR="0044253C" w:rsidRPr="00644214" w:rsidRDefault="0044253C" w:rsidP="00675A78">
            <w:pPr>
              <w:spacing w:after="0" w:line="100" w:lineRule="atLeast"/>
              <w:jc w:val="both"/>
              <w:rPr>
                <w:rFonts w:ascii="Times New Roman" w:hAnsi="Times New Roman" w:cs="Times New Roman"/>
                <w:b/>
                <w:sz w:val="19"/>
                <w:szCs w:val="19"/>
              </w:rPr>
            </w:pPr>
            <w:r w:rsidRPr="0044253C">
              <w:rPr>
                <w:rFonts w:ascii="Times New Roman" w:hAnsi="Times New Roman" w:cs="Times New Roman"/>
                <w:b/>
                <w:sz w:val="19"/>
                <w:szCs w:val="19"/>
              </w:rPr>
              <w:fldChar w:fldCharType="begin">
                <w:ffData>
                  <w:name w:val=""/>
                  <w:enabled/>
                  <w:calcOnExit w:val="0"/>
                  <w:textInput>
                    <w:default w:val="{dop_info_prodavez}"/>
                  </w:textInput>
                </w:ffData>
              </w:fldChar>
            </w:r>
            <w:r w:rsidRPr="00644214">
              <w:rPr>
                <w:rFonts w:ascii="Times New Roman" w:hAnsi="Times New Roman" w:cs="Times New Roman"/>
                <w:b/>
                <w:sz w:val="19"/>
                <w:szCs w:val="19"/>
              </w:rPr>
              <w:instrText xml:space="preserve"> </w:instrText>
            </w:r>
            <w:r w:rsidRPr="00613258">
              <w:rPr>
                <w:rFonts w:ascii="Times New Roman" w:hAnsi="Times New Roman" w:cs="Times New Roman"/>
                <w:b/>
                <w:sz w:val="19"/>
                <w:szCs w:val="19"/>
                <w:lang w:val="en-US"/>
              </w:rPr>
              <w:instrText>FORMTEXT</w:instrText>
            </w:r>
            <w:r w:rsidRPr="00644214">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644214" w:rsidRDefault="0044253C" w:rsidP="00675A78">
            <w:pPr>
              <w:spacing w:after="0" w:line="100" w:lineRule="atLeast"/>
              <w:jc w:val="both"/>
              <w:rPr>
                <w:rFonts w:ascii="Times New Roman" w:hAnsi="Times New Roman" w:cs="Times New Roman"/>
                <w:sz w:val="19"/>
                <w:szCs w:val="19"/>
              </w:rPr>
            </w:pPr>
            <w:proofErr w:type="gramStart"/>
            <w:r w:rsidRPr="0044253C">
              <w:rPr>
                <w:rFonts w:ascii="Times New Roman" w:hAnsi="Times New Roman" w:cs="Times New Roman"/>
                <w:sz w:val="19"/>
                <w:szCs w:val="19"/>
              </w:rPr>
              <w:t>Р</w:t>
            </w:r>
            <w:proofErr w:type="gramEnd"/>
            <w:r w:rsidRPr="00644214">
              <w:rPr>
                <w:rFonts w:ascii="Times New Roman" w:hAnsi="Times New Roman" w:cs="Times New Roman"/>
                <w:sz w:val="19"/>
                <w:szCs w:val="19"/>
              </w:rPr>
              <w:t>/</w:t>
            </w:r>
            <w:r w:rsidRPr="0044253C">
              <w:rPr>
                <w:rFonts w:ascii="Times New Roman" w:hAnsi="Times New Roman" w:cs="Times New Roman"/>
                <w:sz w:val="19"/>
                <w:szCs w:val="19"/>
              </w:rPr>
              <w:t>счет</w:t>
            </w:r>
            <w:r w:rsidRPr="00644214">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schet}"/>
                  </w:textInput>
                </w:ffData>
              </w:fldChar>
            </w:r>
            <w:r w:rsidRPr="00644214">
              <w:rPr>
                <w:rFonts w:ascii="Times New Roman" w:hAnsi="Times New Roman" w:cs="Times New Roman"/>
                <w:b/>
                <w:sz w:val="19"/>
                <w:szCs w:val="19"/>
              </w:rPr>
              <w:instrText xml:space="preserve"> </w:instrText>
            </w:r>
            <w:r w:rsidRPr="00613258">
              <w:rPr>
                <w:rFonts w:ascii="Times New Roman" w:hAnsi="Times New Roman" w:cs="Times New Roman"/>
                <w:b/>
                <w:sz w:val="19"/>
                <w:szCs w:val="19"/>
                <w:lang w:val="en-US"/>
              </w:rPr>
              <w:instrText>FORMTEXT</w:instrText>
            </w:r>
            <w:r w:rsidRPr="00644214">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44253C"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 xml:space="preserve">В Банке: </w:t>
            </w:r>
            <w:r w:rsidRPr="0044253C">
              <w:rPr>
                <w:rFonts w:ascii="Times New Roman" w:hAnsi="Times New Roman" w:cs="Times New Roman"/>
                <w:b/>
                <w:sz w:val="19"/>
                <w:szCs w:val="19"/>
              </w:rPr>
              <w:fldChar w:fldCharType="begin">
                <w:ffData>
                  <w:name w:val=""/>
                  <w:enabled/>
                  <w:calcOnExit w:val="0"/>
                  <w:textInput>
                    <w:default w:val="{bank}"/>
                  </w:textInput>
                </w:ffData>
              </w:fldChar>
            </w:r>
            <w:r w:rsidRPr="0044253C">
              <w:rPr>
                <w:rFonts w:ascii="Times New Roman" w:hAnsi="Times New Roman" w:cs="Times New Roman"/>
                <w:b/>
                <w:sz w:val="19"/>
                <w:szCs w:val="19"/>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44253C" w:rsidRDefault="0044253C" w:rsidP="00675A78">
            <w:pPr>
              <w:spacing w:after="0" w:line="100" w:lineRule="atLeast"/>
              <w:jc w:val="both"/>
              <w:rPr>
                <w:rFonts w:ascii="Times New Roman" w:hAnsi="Times New Roman" w:cs="Times New Roman"/>
                <w:sz w:val="19"/>
                <w:szCs w:val="19"/>
              </w:rPr>
            </w:pPr>
            <w:proofErr w:type="gramStart"/>
            <w:r w:rsidRPr="0044253C">
              <w:rPr>
                <w:rFonts w:ascii="Times New Roman" w:hAnsi="Times New Roman" w:cs="Times New Roman"/>
                <w:sz w:val="19"/>
                <w:szCs w:val="19"/>
              </w:rPr>
              <w:t>К</w:t>
            </w:r>
            <w:proofErr w:type="gramEnd"/>
            <w:r w:rsidRPr="0044253C">
              <w:rPr>
                <w:rFonts w:ascii="Times New Roman" w:hAnsi="Times New Roman" w:cs="Times New Roman"/>
                <w:sz w:val="19"/>
                <w:szCs w:val="19"/>
              </w:rPr>
              <w:t xml:space="preserve">/счет: </w:t>
            </w:r>
            <w:r w:rsidRPr="0044253C">
              <w:rPr>
                <w:rFonts w:ascii="Times New Roman" w:hAnsi="Times New Roman" w:cs="Times New Roman"/>
                <w:b/>
                <w:sz w:val="19"/>
                <w:szCs w:val="19"/>
              </w:rPr>
              <w:fldChar w:fldCharType="begin">
                <w:ffData>
                  <w:name w:val=""/>
                  <w:enabled/>
                  <w:calcOnExit w:val="0"/>
                  <w:textInput>
                    <w:default w:val="{k_schet}"/>
                  </w:textInput>
                </w:ffData>
              </w:fldChar>
            </w:r>
            <w:r w:rsidRPr="0044253C">
              <w:rPr>
                <w:rFonts w:ascii="Times New Roman" w:hAnsi="Times New Roman" w:cs="Times New Roman"/>
                <w:b/>
                <w:sz w:val="19"/>
                <w:szCs w:val="19"/>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44253C"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 xml:space="preserve">БИК </w:t>
            </w:r>
            <w:r w:rsidRPr="0044253C">
              <w:rPr>
                <w:rFonts w:ascii="Times New Roman" w:hAnsi="Times New Roman" w:cs="Times New Roman"/>
                <w:b/>
                <w:sz w:val="19"/>
                <w:szCs w:val="19"/>
              </w:rPr>
              <w:fldChar w:fldCharType="begin">
                <w:ffData>
                  <w:name w:val=""/>
                  <w:enabled/>
                  <w:calcOnExit w:val="0"/>
                  <w:textInput>
                    <w:default w:val="{BIC_banka}"/>
                  </w:textInput>
                </w:ffData>
              </w:fldChar>
            </w:r>
            <w:r w:rsidRPr="0044253C">
              <w:rPr>
                <w:rFonts w:ascii="Times New Roman" w:hAnsi="Times New Roman" w:cs="Times New Roman"/>
                <w:b/>
                <w:sz w:val="19"/>
                <w:szCs w:val="19"/>
              </w:rPr>
              <w:instrText xml:space="preserve"> FORMTEXT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C43021"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Тел</w:t>
            </w:r>
            <w:r w:rsidRPr="00C43021">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telephone_1}"/>
                  </w:textInput>
                </w:ffData>
              </w:fldChar>
            </w:r>
            <w:r w:rsidRPr="00C43021">
              <w:rPr>
                <w:rFonts w:ascii="Times New Roman" w:hAnsi="Times New Roman" w:cs="Times New Roman"/>
                <w:b/>
                <w:sz w:val="19"/>
                <w:szCs w:val="19"/>
              </w:rPr>
              <w:instrText xml:space="preserve"> </w:instrText>
            </w:r>
            <w:r w:rsidRPr="00F239FC">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r w:rsidRPr="00C43021">
              <w:rPr>
                <w:rFonts w:ascii="Times New Roman" w:hAnsi="Times New Roman" w:cs="Times New Roman"/>
                <w:sz w:val="19"/>
                <w:szCs w:val="19"/>
              </w:rPr>
              <w:tab/>
            </w:r>
          </w:p>
          <w:p w:rsidR="0044253C" w:rsidRPr="00C43021" w:rsidRDefault="0044253C" w:rsidP="00675A78">
            <w:pPr>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lang w:val="en-US"/>
              </w:rPr>
              <w:t>e</w:t>
            </w:r>
            <w:r w:rsidRPr="00C43021">
              <w:rPr>
                <w:rFonts w:ascii="Times New Roman" w:hAnsi="Times New Roman" w:cs="Times New Roman"/>
                <w:sz w:val="19"/>
                <w:szCs w:val="19"/>
              </w:rPr>
              <w:t>-</w:t>
            </w:r>
            <w:r w:rsidRPr="0044253C">
              <w:rPr>
                <w:rFonts w:ascii="Times New Roman" w:hAnsi="Times New Roman" w:cs="Times New Roman"/>
                <w:sz w:val="19"/>
                <w:szCs w:val="19"/>
                <w:lang w:val="en-US"/>
              </w:rPr>
              <w:t>mail</w:t>
            </w:r>
            <w:r w:rsidRPr="00C43021">
              <w:rPr>
                <w:rFonts w:ascii="Times New Roman" w:hAnsi="Times New Roman" w:cs="Times New Roman"/>
                <w:sz w:val="19"/>
                <w:szCs w:val="19"/>
              </w:rPr>
              <w:t xml:space="preserve">: </w:t>
            </w:r>
            <w:r w:rsidRPr="0044253C">
              <w:rPr>
                <w:rFonts w:ascii="Times New Roman" w:hAnsi="Times New Roman" w:cs="Times New Roman"/>
                <w:b/>
                <w:sz w:val="19"/>
                <w:szCs w:val="19"/>
              </w:rPr>
              <w:fldChar w:fldCharType="begin">
                <w:ffData>
                  <w:name w:val=""/>
                  <w:enabled/>
                  <w:calcOnExit w:val="0"/>
                  <w:textInput>
                    <w:default w:val="{email}"/>
                  </w:textInput>
                </w:ffData>
              </w:fldChar>
            </w:r>
            <w:r w:rsidRPr="00C43021">
              <w:rPr>
                <w:rFonts w:ascii="Times New Roman" w:hAnsi="Times New Roman" w:cs="Times New Roman"/>
                <w:b/>
                <w:sz w:val="19"/>
                <w:szCs w:val="19"/>
              </w:rPr>
              <w:instrText xml:space="preserve"> </w:instrText>
            </w:r>
            <w:r w:rsidRPr="00613258">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p>
          <w:p w:rsidR="0044253C" w:rsidRPr="00C43021" w:rsidRDefault="0044253C" w:rsidP="00675A78">
            <w:pPr>
              <w:spacing w:after="0" w:line="100" w:lineRule="atLeast"/>
              <w:jc w:val="both"/>
              <w:rPr>
                <w:rFonts w:ascii="Times New Roman" w:hAnsi="Times New Roman" w:cs="Times New Roman"/>
                <w:sz w:val="19"/>
                <w:szCs w:val="19"/>
              </w:rPr>
            </w:pPr>
          </w:p>
        </w:tc>
      </w:tr>
      <w:tr w:rsidR="0044253C" w:rsidRPr="002E078F" w:rsidTr="009B3AC9">
        <w:trPr>
          <w:jc w:val="center"/>
        </w:trPr>
        <w:tc>
          <w:tcPr>
            <w:tcW w:w="5153" w:type="dxa"/>
            <w:tcBorders>
              <w:top w:val="single" w:sz="4" w:space="0" w:color="000000"/>
              <w:left w:val="single" w:sz="4" w:space="0" w:color="000000"/>
              <w:bottom w:val="single" w:sz="4" w:space="0" w:color="000000"/>
              <w:right w:val="single" w:sz="4" w:space="0" w:color="000000"/>
              <w:tl2br w:val="nil"/>
              <w:tr2bl w:val="nil"/>
            </w:tcBorders>
            <w:tcMar>
              <w:top w:w="0" w:type="dxa"/>
              <w:left w:w="70" w:type="dxa"/>
              <w:bottom w:w="0" w:type="dxa"/>
              <w:right w:w="70" w:type="dxa"/>
            </w:tcMar>
          </w:tcPr>
          <w:p w:rsidR="0044253C" w:rsidRPr="0044253C" w:rsidRDefault="0044253C" w:rsidP="00675A78">
            <w:pPr>
              <w:widowControl w:val="0"/>
              <w:spacing w:after="0" w:line="100" w:lineRule="atLeast"/>
              <w:rPr>
                <w:rFonts w:ascii="Times New Roman" w:hAnsi="Times New Roman" w:cs="Times New Roman"/>
                <w:kern w:val="1"/>
                <w:sz w:val="19"/>
                <w:szCs w:val="19"/>
              </w:rPr>
            </w:pPr>
            <w:r w:rsidRPr="0044253C">
              <w:rPr>
                <w:rFonts w:ascii="Times New Roman" w:hAnsi="Times New Roman" w:cs="Times New Roman"/>
                <w:kern w:val="1"/>
                <w:sz w:val="19"/>
                <w:szCs w:val="19"/>
              </w:rPr>
              <w:t>Генеральный директор</w:t>
            </w:r>
          </w:p>
          <w:p w:rsidR="0044253C" w:rsidRPr="0044253C" w:rsidRDefault="0044253C" w:rsidP="00675A78">
            <w:pPr>
              <w:widowControl w:val="0"/>
              <w:spacing w:after="0" w:line="100" w:lineRule="atLeast"/>
              <w:rPr>
                <w:rFonts w:ascii="Times New Roman" w:hAnsi="Times New Roman" w:cs="Times New Roman"/>
                <w:kern w:val="1"/>
                <w:sz w:val="19"/>
                <w:szCs w:val="19"/>
              </w:rPr>
            </w:pPr>
          </w:p>
          <w:p w:rsidR="0044253C" w:rsidRPr="0044253C" w:rsidRDefault="0044253C" w:rsidP="00675A78">
            <w:pPr>
              <w:widowControl w:val="0"/>
              <w:spacing w:after="0" w:line="100" w:lineRule="atLeast"/>
              <w:rPr>
                <w:rFonts w:ascii="Times New Roman" w:hAnsi="Times New Roman" w:cs="Times New Roman"/>
                <w:kern w:val="1"/>
                <w:sz w:val="19"/>
                <w:szCs w:val="19"/>
              </w:rPr>
            </w:pPr>
            <w:r w:rsidRPr="0044253C">
              <w:rPr>
                <w:rFonts w:ascii="Times New Roman" w:hAnsi="Times New Roman" w:cs="Times New Roman"/>
                <w:kern w:val="1"/>
                <w:sz w:val="19"/>
                <w:szCs w:val="19"/>
              </w:rPr>
              <w:t xml:space="preserve">_______________ / </w:t>
            </w:r>
            <w:r w:rsidR="002E078F">
              <w:rPr>
                <w:rFonts w:ascii="Times New Roman" w:hAnsi="Times New Roman" w:cs="Times New Roman"/>
                <w:kern w:val="1"/>
                <w:sz w:val="19"/>
                <w:szCs w:val="19"/>
              </w:rPr>
              <w:t>Хасанова О.Ф</w:t>
            </w:r>
            <w:r w:rsidRPr="0044253C">
              <w:rPr>
                <w:rFonts w:ascii="Times New Roman" w:hAnsi="Times New Roman" w:cs="Times New Roman"/>
                <w:kern w:val="1"/>
                <w:sz w:val="19"/>
                <w:szCs w:val="19"/>
              </w:rPr>
              <w:t>. /</w:t>
            </w:r>
          </w:p>
          <w:p w:rsidR="0044253C" w:rsidRPr="0044253C" w:rsidRDefault="0044253C" w:rsidP="00675A78">
            <w:pPr>
              <w:widowControl w:val="0"/>
              <w:spacing w:after="0" w:line="100" w:lineRule="atLeast"/>
              <w:rPr>
                <w:rFonts w:ascii="Times New Roman" w:hAnsi="Times New Roman" w:cs="Times New Roman"/>
                <w:sz w:val="19"/>
                <w:szCs w:val="19"/>
                <w:lang w:val="en-US"/>
              </w:rPr>
            </w:pPr>
            <w:r w:rsidRPr="0044253C">
              <w:rPr>
                <w:rFonts w:ascii="Times New Roman" w:hAnsi="Times New Roman" w:cs="Times New Roman"/>
                <w:kern w:val="1"/>
                <w:sz w:val="19"/>
                <w:szCs w:val="19"/>
              </w:rPr>
              <w:t>М.П.</w:t>
            </w:r>
          </w:p>
        </w:tc>
        <w:tc>
          <w:tcPr>
            <w:tcW w:w="5129" w:type="dxa"/>
            <w:tcBorders>
              <w:top w:val="single" w:sz="4" w:space="0" w:color="000000"/>
              <w:left w:val="single" w:sz="4" w:space="0" w:color="000000"/>
              <w:bottom w:val="single" w:sz="4" w:space="0" w:color="000000"/>
              <w:right w:val="single" w:sz="4" w:space="0" w:color="000000"/>
              <w:tl2br w:val="nil"/>
              <w:tr2bl w:val="nil"/>
            </w:tcBorders>
          </w:tcPr>
          <w:p w:rsidR="0044253C" w:rsidRPr="00C43021" w:rsidRDefault="0044253C" w:rsidP="00675A78">
            <w:pPr>
              <w:widowControl w:val="0"/>
              <w:spacing w:after="0" w:line="100" w:lineRule="atLeast"/>
              <w:jc w:val="both"/>
              <w:rPr>
                <w:rFonts w:ascii="Times New Roman" w:hAnsi="Times New Roman" w:cs="Times New Roman"/>
                <w:b/>
                <w:sz w:val="19"/>
                <w:szCs w:val="19"/>
              </w:rPr>
            </w:pPr>
            <w:r w:rsidRPr="0044253C">
              <w:rPr>
                <w:rFonts w:ascii="Times New Roman" w:hAnsi="Times New Roman" w:cs="Times New Roman"/>
                <w:b/>
                <w:sz w:val="19"/>
                <w:szCs w:val="19"/>
              </w:rPr>
              <w:fldChar w:fldCharType="begin">
                <w:ffData>
                  <w:name w:val=""/>
                  <w:enabled/>
                  <w:calcOnExit w:val="0"/>
                  <w:textInput>
                    <w:default w:val="{predstavitel}"/>
                  </w:textInput>
                </w:ffData>
              </w:fldChar>
            </w:r>
            <w:r w:rsidRPr="00C43021">
              <w:rPr>
                <w:rFonts w:ascii="Times New Roman" w:hAnsi="Times New Roman" w:cs="Times New Roman"/>
                <w:b/>
                <w:sz w:val="19"/>
                <w:szCs w:val="19"/>
              </w:rPr>
              <w:instrText xml:space="preserve"> </w:instrText>
            </w:r>
            <w:r w:rsidRPr="008D76D7">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Pr="00C43021">
              <w:rPr>
                <w:rFonts w:ascii="Times New Roman" w:hAnsi="Times New Roman" w:cs="Times New Roman"/>
                <w:b/>
                <w:noProof/>
                <w:sz w:val="19"/>
                <w:szCs w:val="19"/>
              </w:rPr>
              <w:t>ИП</w:t>
            </w:r>
            <w:r w:rsidRPr="0044253C">
              <w:rPr>
                <w:rFonts w:ascii="Times New Roman" w:hAnsi="Times New Roman" w:cs="Times New Roman"/>
                <w:b/>
                <w:sz w:val="19"/>
                <w:szCs w:val="19"/>
              </w:rPr>
              <w:fldChar w:fldCharType="end"/>
            </w:r>
          </w:p>
          <w:p w:rsidR="0044253C" w:rsidRPr="00C43021" w:rsidRDefault="0044253C" w:rsidP="00675A78">
            <w:pPr>
              <w:widowControl w:val="0"/>
              <w:spacing w:after="0" w:line="100" w:lineRule="atLeast"/>
              <w:jc w:val="both"/>
              <w:rPr>
                <w:rFonts w:ascii="Times New Roman" w:hAnsi="Times New Roman" w:cs="Times New Roman"/>
                <w:sz w:val="19"/>
                <w:szCs w:val="19"/>
              </w:rPr>
            </w:pPr>
          </w:p>
          <w:p w:rsidR="0044253C" w:rsidRPr="00C43021" w:rsidRDefault="0044253C" w:rsidP="00675A78">
            <w:pPr>
              <w:widowControl w:val="0"/>
              <w:spacing w:after="0" w:line="100" w:lineRule="atLeast"/>
              <w:jc w:val="both"/>
              <w:rPr>
                <w:rFonts w:ascii="Times New Roman" w:hAnsi="Times New Roman" w:cs="Times New Roman"/>
                <w:sz w:val="19"/>
                <w:szCs w:val="19"/>
              </w:rPr>
            </w:pPr>
            <w:r w:rsidRPr="00C43021">
              <w:rPr>
                <w:rFonts w:ascii="Times New Roman" w:hAnsi="Times New Roman" w:cs="Times New Roman"/>
                <w:sz w:val="19"/>
                <w:szCs w:val="19"/>
              </w:rPr>
              <w:t xml:space="preserve">______________/ </w:t>
            </w:r>
            <w:r w:rsidRPr="0044253C">
              <w:rPr>
                <w:rFonts w:ascii="Times New Roman" w:hAnsi="Times New Roman" w:cs="Times New Roman"/>
                <w:b/>
                <w:sz w:val="19"/>
                <w:szCs w:val="19"/>
              </w:rPr>
              <w:fldChar w:fldCharType="begin">
                <w:ffData>
                  <w:name w:val=""/>
                  <w:enabled/>
                  <w:calcOnExit w:val="0"/>
                  <w:textInput>
                    <w:default w:val="{FIO_predstavitel}"/>
                  </w:textInput>
                </w:ffData>
              </w:fldChar>
            </w:r>
            <w:r w:rsidRPr="00C43021">
              <w:rPr>
                <w:rFonts w:ascii="Times New Roman" w:hAnsi="Times New Roman" w:cs="Times New Roman"/>
                <w:b/>
                <w:sz w:val="19"/>
                <w:szCs w:val="19"/>
              </w:rPr>
              <w:instrText xml:space="preserve"> </w:instrText>
            </w:r>
            <w:r w:rsidRPr="008D76D7">
              <w:rPr>
                <w:rFonts w:ascii="Times New Roman" w:hAnsi="Times New Roman" w:cs="Times New Roman"/>
                <w:b/>
                <w:sz w:val="19"/>
                <w:szCs w:val="19"/>
                <w:lang w:val="en-US"/>
              </w:rPr>
              <w:instrText>FORMTEXT</w:instrText>
            </w:r>
            <w:r w:rsidRPr="00C43021">
              <w:rPr>
                <w:rFonts w:ascii="Times New Roman" w:hAnsi="Times New Roman" w:cs="Times New Roman"/>
                <w:b/>
                <w:sz w:val="19"/>
                <w:szCs w:val="19"/>
              </w:rPr>
              <w:instrText xml:space="preserve"> </w:instrText>
            </w:r>
            <w:r w:rsidRPr="0044253C">
              <w:rPr>
                <w:rFonts w:ascii="Times New Roman" w:hAnsi="Times New Roman" w:cs="Times New Roman"/>
                <w:b/>
                <w:sz w:val="19"/>
                <w:szCs w:val="19"/>
              </w:rPr>
            </w:r>
            <w:r w:rsidRPr="0044253C">
              <w:rPr>
                <w:rFonts w:ascii="Times New Roman" w:hAnsi="Times New Roman" w:cs="Times New Roman"/>
                <w:b/>
                <w:sz w:val="19"/>
                <w:szCs w:val="19"/>
              </w:rPr>
              <w:fldChar w:fldCharType="separate"/>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00A168FE">
              <w:rPr>
                <w:rFonts w:ascii="Times New Roman" w:hAnsi="Times New Roman" w:cs="Times New Roman"/>
                <w:b/>
                <w:sz w:val="19"/>
                <w:szCs w:val="19"/>
              </w:rPr>
              <w:t> </w:t>
            </w:r>
            <w:r w:rsidRPr="0044253C">
              <w:rPr>
                <w:rFonts w:ascii="Times New Roman" w:hAnsi="Times New Roman" w:cs="Times New Roman"/>
                <w:b/>
                <w:sz w:val="19"/>
                <w:szCs w:val="19"/>
              </w:rPr>
              <w:fldChar w:fldCharType="end"/>
            </w:r>
            <w:r w:rsidRPr="00C43021">
              <w:rPr>
                <w:rFonts w:ascii="Times New Roman" w:hAnsi="Times New Roman" w:cs="Times New Roman"/>
                <w:b/>
                <w:sz w:val="19"/>
                <w:szCs w:val="19"/>
              </w:rPr>
              <w:t xml:space="preserve"> </w:t>
            </w:r>
            <w:r w:rsidRPr="00C43021">
              <w:rPr>
                <w:rFonts w:ascii="Times New Roman" w:hAnsi="Times New Roman" w:cs="Times New Roman"/>
                <w:sz w:val="19"/>
                <w:szCs w:val="19"/>
              </w:rPr>
              <w:t>/</w:t>
            </w:r>
          </w:p>
          <w:p w:rsidR="0044253C" w:rsidRPr="00C43021" w:rsidRDefault="0044253C" w:rsidP="00675A78">
            <w:pPr>
              <w:widowControl w:val="0"/>
              <w:spacing w:after="0" w:line="100" w:lineRule="atLeast"/>
              <w:jc w:val="both"/>
              <w:rPr>
                <w:rFonts w:ascii="Times New Roman" w:hAnsi="Times New Roman" w:cs="Times New Roman"/>
                <w:sz w:val="19"/>
                <w:szCs w:val="19"/>
              </w:rPr>
            </w:pPr>
            <w:r w:rsidRPr="0044253C">
              <w:rPr>
                <w:rFonts w:ascii="Times New Roman" w:hAnsi="Times New Roman" w:cs="Times New Roman"/>
                <w:sz w:val="19"/>
                <w:szCs w:val="19"/>
              </w:rPr>
              <w:t>М</w:t>
            </w:r>
            <w:r w:rsidRPr="00C43021">
              <w:rPr>
                <w:rFonts w:ascii="Times New Roman" w:hAnsi="Times New Roman" w:cs="Times New Roman"/>
                <w:sz w:val="19"/>
                <w:szCs w:val="19"/>
              </w:rPr>
              <w:t>.</w:t>
            </w:r>
            <w:r w:rsidRPr="0044253C">
              <w:rPr>
                <w:rFonts w:ascii="Times New Roman" w:hAnsi="Times New Roman" w:cs="Times New Roman"/>
                <w:sz w:val="19"/>
                <w:szCs w:val="19"/>
              </w:rPr>
              <w:t>П</w:t>
            </w:r>
            <w:r w:rsidRPr="00C43021">
              <w:rPr>
                <w:rFonts w:ascii="Times New Roman" w:hAnsi="Times New Roman" w:cs="Times New Roman"/>
                <w:sz w:val="19"/>
                <w:szCs w:val="19"/>
              </w:rPr>
              <w:t>.</w:t>
            </w:r>
          </w:p>
        </w:tc>
      </w:tr>
    </w:tbl>
    <w:p w:rsidR="00CA76DD" w:rsidRPr="00C43021" w:rsidRDefault="00CA76DD">
      <w:pPr>
        <w:shd w:val="solid" w:color="FFFFFF" w:fill="auto"/>
        <w:spacing w:after="0" w:line="100" w:lineRule="atLeast"/>
        <w:jc w:val="both"/>
      </w:pPr>
    </w:p>
    <w:sectPr w:rsidR="00CA76DD" w:rsidRPr="00C43021" w:rsidSect="001671D0">
      <w:footerReference w:type="default" r:id="rId9"/>
      <w:endnotePr>
        <w:numFmt w:val="decimal"/>
      </w:endnotePr>
      <w:pgSz w:w="11906" w:h="16838"/>
      <w:pgMar w:top="720" w:right="720" w:bottom="1135" w:left="720" w:header="720" w:footer="338" w:gutter="28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6DB" w:rsidRDefault="008D26DB" w:rsidP="00675A78">
      <w:pPr>
        <w:spacing w:after="0" w:line="240" w:lineRule="auto"/>
      </w:pPr>
      <w:r>
        <w:separator/>
      </w:r>
    </w:p>
  </w:endnote>
  <w:endnote w:type="continuationSeparator" w:id="0">
    <w:p w:rsidR="008D26DB" w:rsidRDefault="008D26DB" w:rsidP="00675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9"/>
        <w:szCs w:val="19"/>
      </w:rPr>
      <w:id w:val="306215020"/>
      <w:docPartObj>
        <w:docPartGallery w:val="Page Numbers (Bottom of Page)"/>
        <w:docPartUnique/>
      </w:docPartObj>
    </w:sdtPr>
    <w:sdtEndPr/>
    <w:sdtContent>
      <w:sdt>
        <w:sdtPr>
          <w:rPr>
            <w:rFonts w:ascii="Times New Roman" w:hAnsi="Times New Roman" w:cs="Times New Roman"/>
            <w:sz w:val="19"/>
            <w:szCs w:val="19"/>
          </w:rPr>
          <w:id w:val="860082579"/>
          <w:docPartObj>
            <w:docPartGallery w:val="Page Numbers (Top of Page)"/>
            <w:docPartUnique/>
          </w:docPartObj>
        </w:sdtPr>
        <w:sdtEndPr/>
        <w:sdtContent>
          <w:p w:rsidR="00675A78" w:rsidRPr="00675A78" w:rsidRDefault="00675A78">
            <w:pPr>
              <w:pStyle w:val="af5"/>
              <w:jc w:val="right"/>
              <w:rPr>
                <w:rFonts w:ascii="Times New Roman" w:hAnsi="Times New Roman" w:cs="Times New Roman"/>
                <w:sz w:val="19"/>
                <w:szCs w:val="19"/>
              </w:rPr>
            </w:pPr>
            <w:r w:rsidRPr="00675A78">
              <w:rPr>
                <w:rFonts w:ascii="Times New Roman" w:hAnsi="Times New Roman" w:cs="Times New Roman"/>
                <w:sz w:val="19"/>
                <w:szCs w:val="19"/>
              </w:rPr>
              <w:t xml:space="preserve">Страница </w:t>
            </w:r>
            <w:r w:rsidRPr="00675A78">
              <w:rPr>
                <w:rFonts w:ascii="Times New Roman" w:hAnsi="Times New Roman" w:cs="Times New Roman"/>
                <w:b/>
                <w:bCs/>
                <w:sz w:val="19"/>
                <w:szCs w:val="19"/>
              </w:rPr>
              <w:fldChar w:fldCharType="begin"/>
            </w:r>
            <w:r w:rsidRPr="00675A78">
              <w:rPr>
                <w:rFonts w:ascii="Times New Roman" w:hAnsi="Times New Roman" w:cs="Times New Roman"/>
                <w:b/>
                <w:bCs/>
                <w:sz w:val="19"/>
                <w:szCs w:val="19"/>
              </w:rPr>
              <w:instrText>PAGE</w:instrText>
            </w:r>
            <w:r w:rsidRPr="00675A78">
              <w:rPr>
                <w:rFonts w:ascii="Times New Roman" w:hAnsi="Times New Roman" w:cs="Times New Roman"/>
                <w:b/>
                <w:bCs/>
                <w:sz w:val="19"/>
                <w:szCs w:val="19"/>
              </w:rPr>
              <w:fldChar w:fldCharType="separate"/>
            </w:r>
            <w:r w:rsidR="00C816EA">
              <w:rPr>
                <w:rFonts w:ascii="Times New Roman" w:hAnsi="Times New Roman" w:cs="Times New Roman"/>
                <w:b/>
                <w:bCs/>
                <w:noProof/>
                <w:sz w:val="19"/>
                <w:szCs w:val="19"/>
              </w:rPr>
              <w:t>1</w:t>
            </w:r>
            <w:r w:rsidRPr="00675A78">
              <w:rPr>
                <w:rFonts w:ascii="Times New Roman" w:hAnsi="Times New Roman" w:cs="Times New Roman"/>
                <w:b/>
                <w:bCs/>
                <w:sz w:val="19"/>
                <w:szCs w:val="19"/>
              </w:rPr>
              <w:fldChar w:fldCharType="end"/>
            </w:r>
            <w:r w:rsidRPr="00675A78">
              <w:rPr>
                <w:rFonts w:ascii="Times New Roman" w:hAnsi="Times New Roman" w:cs="Times New Roman"/>
                <w:sz w:val="19"/>
                <w:szCs w:val="19"/>
              </w:rPr>
              <w:t xml:space="preserve"> из </w:t>
            </w:r>
            <w:r w:rsidRPr="00675A78">
              <w:rPr>
                <w:rFonts w:ascii="Times New Roman" w:hAnsi="Times New Roman" w:cs="Times New Roman"/>
                <w:b/>
                <w:bCs/>
                <w:sz w:val="19"/>
                <w:szCs w:val="19"/>
              </w:rPr>
              <w:fldChar w:fldCharType="begin"/>
            </w:r>
            <w:r w:rsidRPr="00675A78">
              <w:rPr>
                <w:rFonts w:ascii="Times New Roman" w:hAnsi="Times New Roman" w:cs="Times New Roman"/>
                <w:b/>
                <w:bCs/>
                <w:sz w:val="19"/>
                <w:szCs w:val="19"/>
              </w:rPr>
              <w:instrText>NUMPAGES</w:instrText>
            </w:r>
            <w:r w:rsidRPr="00675A78">
              <w:rPr>
                <w:rFonts w:ascii="Times New Roman" w:hAnsi="Times New Roman" w:cs="Times New Roman"/>
                <w:b/>
                <w:bCs/>
                <w:sz w:val="19"/>
                <w:szCs w:val="19"/>
              </w:rPr>
              <w:fldChar w:fldCharType="separate"/>
            </w:r>
            <w:r w:rsidR="00C816EA">
              <w:rPr>
                <w:rFonts w:ascii="Times New Roman" w:hAnsi="Times New Roman" w:cs="Times New Roman"/>
                <w:b/>
                <w:bCs/>
                <w:noProof/>
                <w:sz w:val="19"/>
                <w:szCs w:val="19"/>
              </w:rPr>
              <w:t>6</w:t>
            </w:r>
            <w:r w:rsidRPr="00675A78">
              <w:rPr>
                <w:rFonts w:ascii="Times New Roman" w:hAnsi="Times New Roman" w:cs="Times New Roman"/>
                <w:b/>
                <w:bCs/>
                <w:sz w:val="19"/>
                <w:szCs w:val="19"/>
              </w:rPr>
              <w:fldChar w:fldCharType="end"/>
            </w:r>
          </w:p>
        </w:sdtContent>
      </w:sdt>
    </w:sdtContent>
  </w:sdt>
  <w:p w:rsidR="00675A78" w:rsidRDefault="00675A78">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6DB" w:rsidRDefault="008D26DB" w:rsidP="00675A78">
      <w:pPr>
        <w:spacing w:after="0" w:line="240" w:lineRule="auto"/>
      </w:pPr>
      <w:r>
        <w:separator/>
      </w:r>
    </w:p>
  </w:footnote>
  <w:footnote w:type="continuationSeparator" w:id="0">
    <w:p w:rsidR="008D26DB" w:rsidRDefault="008D26DB" w:rsidP="00675A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4148"/>
    <w:multiLevelType w:val="multilevel"/>
    <w:tmpl w:val="AE06B036"/>
    <w:lvl w:ilvl="0">
      <w:start w:val="1"/>
      <w:numFmt w:val="decimal"/>
      <w:lvlText w:val="%1."/>
      <w:lvlJc w:val="left"/>
      <w:pPr>
        <w:ind w:left="709" w:firstLine="0"/>
      </w:pPr>
      <w:rPr>
        <w:rFonts w:ascii="Times New Roman" w:hAnsi="Times New Roman" w:cs="Times New Roman" w:hint="default"/>
        <w:b/>
        <w:sz w:val="20"/>
      </w:rPr>
    </w:lvl>
    <w:lvl w:ilvl="1">
      <w:start w:val="1"/>
      <w:numFmt w:val="decimal"/>
      <w:lvlText w:val="%1.%2."/>
      <w:lvlJc w:val="left"/>
      <w:pPr>
        <w:ind w:left="709" w:firstLine="0"/>
      </w:pPr>
      <w:rPr>
        <w:rFonts w:ascii="Times New Roman" w:hAnsi="Times New Roman" w:cs="Times New Roman" w:hint="default"/>
        <w:b/>
      </w:rPr>
    </w:lvl>
    <w:lvl w:ilvl="2">
      <w:start w:val="1"/>
      <w:numFmt w:val="decimal"/>
      <w:lvlText w:val="%1.%2.%3."/>
      <w:lvlJc w:val="left"/>
      <w:pPr>
        <w:ind w:left="709" w:firstLine="0"/>
      </w:pPr>
      <w:rPr>
        <w:i w:val="0"/>
      </w:rPr>
    </w:lvl>
    <w:lvl w:ilvl="3">
      <w:start w:val="1"/>
      <w:numFmt w:val="decimal"/>
      <w:lvlText w:val="%1.%2.%3.%4."/>
      <w:lvlJc w:val="left"/>
      <w:pPr>
        <w:ind w:left="709" w:firstLine="0"/>
      </w:pPr>
    </w:lvl>
    <w:lvl w:ilvl="4">
      <w:start w:val="1"/>
      <w:numFmt w:val="decimal"/>
      <w:lvlText w:val="%1.%2.%3.%4.%5."/>
      <w:lvlJc w:val="left"/>
      <w:pPr>
        <w:ind w:left="709" w:firstLine="0"/>
      </w:pPr>
    </w:lvl>
    <w:lvl w:ilvl="5">
      <w:start w:val="1"/>
      <w:numFmt w:val="decimal"/>
      <w:lvlText w:val="%1.%2.%3.%4.%5.%6."/>
      <w:lvlJc w:val="left"/>
      <w:pPr>
        <w:ind w:left="709" w:firstLine="0"/>
      </w:pPr>
    </w:lvl>
    <w:lvl w:ilvl="6">
      <w:start w:val="1"/>
      <w:numFmt w:val="decimal"/>
      <w:lvlText w:val="%1.%2.%3.%4.%5.%6.%7."/>
      <w:lvlJc w:val="left"/>
      <w:pPr>
        <w:ind w:left="709" w:firstLine="0"/>
      </w:pPr>
    </w:lvl>
    <w:lvl w:ilvl="7">
      <w:start w:val="1"/>
      <w:numFmt w:val="decimal"/>
      <w:lvlText w:val="%1.%2.%3.%4.%5.%6.%7.%8."/>
      <w:lvlJc w:val="left"/>
      <w:pPr>
        <w:ind w:left="709" w:firstLine="0"/>
      </w:pPr>
    </w:lvl>
    <w:lvl w:ilvl="8">
      <w:start w:val="1"/>
      <w:numFmt w:val="decimal"/>
      <w:lvlText w:val="%1.%2.%3.%4.%5.%6.%7.%8.%9."/>
      <w:lvlJc w:val="left"/>
      <w:pPr>
        <w:ind w:left="709" w:firstLine="0"/>
      </w:pPr>
    </w:lvl>
  </w:abstractNum>
  <w:abstractNum w:abstractNumId="1">
    <w:nsid w:val="0F14154D"/>
    <w:multiLevelType w:val="multilevel"/>
    <w:tmpl w:val="090A43FA"/>
    <w:lvl w:ilvl="0">
      <w:start w:val="1"/>
      <w:numFmt w:val="decimal"/>
      <w:lvlText w:val="%1."/>
      <w:lvlJc w:val="left"/>
      <w:pPr>
        <w:ind w:left="709" w:firstLine="0"/>
      </w:pPr>
      <w:rPr>
        <w:rFonts w:ascii="Times New Roman" w:hAnsi="Times New Roman" w:cs="Times New Roman" w:hint="default"/>
        <w:b/>
        <w:sz w:val="20"/>
      </w:rPr>
    </w:lvl>
    <w:lvl w:ilvl="1">
      <w:start w:val="1"/>
      <w:numFmt w:val="decimal"/>
      <w:lvlText w:val="%1.%2."/>
      <w:lvlJc w:val="left"/>
      <w:pPr>
        <w:ind w:left="709" w:firstLine="0"/>
      </w:pPr>
      <w:rPr>
        <w:rFonts w:ascii="Times New Roman" w:hAnsi="Times New Roman" w:cs="Times New Roman" w:hint="default"/>
        <w:b/>
      </w:rPr>
    </w:lvl>
    <w:lvl w:ilvl="2">
      <w:start w:val="1"/>
      <w:numFmt w:val="decimal"/>
      <w:lvlText w:val="%1.%2.%3."/>
      <w:lvlJc w:val="left"/>
      <w:pPr>
        <w:ind w:left="709" w:firstLine="0"/>
      </w:pPr>
      <w:rPr>
        <w:i/>
      </w:rPr>
    </w:lvl>
    <w:lvl w:ilvl="3">
      <w:start w:val="1"/>
      <w:numFmt w:val="decimal"/>
      <w:lvlText w:val="%1.%2.%3.%4."/>
      <w:lvlJc w:val="left"/>
      <w:pPr>
        <w:ind w:left="709" w:firstLine="0"/>
      </w:pPr>
    </w:lvl>
    <w:lvl w:ilvl="4">
      <w:start w:val="1"/>
      <w:numFmt w:val="decimal"/>
      <w:lvlText w:val="%1.%2.%3.%4.%5."/>
      <w:lvlJc w:val="left"/>
      <w:pPr>
        <w:ind w:left="709" w:firstLine="0"/>
      </w:pPr>
    </w:lvl>
    <w:lvl w:ilvl="5">
      <w:start w:val="1"/>
      <w:numFmt w:val="decimal"/>
      <w:lvlText w:val="%1.%2.%3.%4.%5.%6."/>
      <w:lvlJc w:val="left"/>
      <w:pPr>
        <w:ind w:left="709" w:firstLine="0"/>
      </w:pPr>
    </w:lvl>
    <w:lvl w:ilvl="6">
      <w:start w:val="1"/>
      <w:numFmt w:val="decimal"/>
      <w:lvlText w:val="%1.%2.%3.%4.%5.%6.%7."/>
      <w:lvlJc w:val="left"/>
      <w:pPr>
        <w:ind w:left="709" w:firstLine="0"/>
      </w:pPr>
    </w:lvl>
    <w:lvl w:ilvl="7">
      <w:start w:val="1"/>
      <w:numFmt w:val="decimal"/>
      <w:lvlText w:val="%1.%2.%3.%4.%5.%6.%7.%8."/>
      <w:lvlJc w:val="left"/>
      <w:pPr>
        <w:ind w:left="709" w:firstLine="0"/>
      </w:pPr>
    </w:lvl>
    <w:lvl w:ilvl="8">
      <w:start w:val="1"/>
      <w:numFmt w:val="decimal"/>
      <w:lvlText w:val="%1.%2.%3.%4.%5.%6.%7.%8.%9."/>
      <w:lvlJc w:val="left"/>
      <w:pPr>
        <w:ind w:left="709" w:firstLine="0"/>
      </w:pPr>
    </w:lvl>
  </w:abstractNum>
  <w:abstractNum w:abstractNumId="2">
    <w:nsid w:val="17624D44"/>
    <w:multiLevelType w:val="singleLevel"/>
    <w:tmpl w:val="C05AC428"/>
    <w:name w:val="Bullet 5"/>
    <w:lvl w:ilvl="0">
      <w:start w:val="1"/>
      <w:numFmt w:val="decimal"/>
      <w:lvlText w:val="%1"/>
      <w:lvlJc w:val="left"/>
      <w:pPr>
        <w:tabs>
          <w:tab w:val="num" w:pos="0"/>
        </w:tabs>
        <w:ind w:left="0" w:firstLine="0"/>
      </w:pPr>
      <w:rPr>
        <w:b/>
      </w:rPr>
    </w:lvl>
  </w:abstractNum>
  <w:abstractNum w:abstractNumId="3">
    <w:nsid w:val="1FE12C68"/>
    <w:multiLevelType w:val="singleLevel"/>
    <w:tmpl w:val="7B782E22"/>
    <w:name w:val="Bullet 4"/>
    <w:lvl w:ilvl="0">
      <w:start w:val="1"/>
      <w:numFmt w:val="decimal"/>
      <w:lvlText w:val="%1"/>
      <w:lvlJc w:val="left"/>
      <w:pPr>
        <w:tabs>
          <w:tab w:val="num" w:pos="0"/>
        </w:tabs>
        <w:ind w:left="0" w:firstLine="0"/>
      </w:pPr>
      <w:rPr>
        <w:sz w:val="20"/>
      </w:rPr>
    </w:lvl>
  </w:abstractNum>
  <w:abstractNum w:abstractNumId="4">
    <w:nsid w:val="292824D8"/>
    <w:multiLevelType w:val="hybridMultilevel"/>
    <w:tmpl w:val="3B32780C"/>
    <w:lvl w:ilvl="0" w:tplc="E7DA3F0A">
      <w:numFmt w:val="none"/>
      <w:lvlText w:val=""/>
      <w:lvlJc w:val="left"/>
      <w:pPr>
        <w:tabs>
          <w:tab w:val="num" w:pos="360"/>
        </w:tabs>
        <w:ind w:left="360" w:hanging="360"/>
      </w:pPr>
    </w:lvl>
    <w:lvl w:ilvl="1" w:tplc="C49E5570">
      <w:numFmt w:val="none"/>
      <w:lvlText w:val=""/>
      <w:lvlJc w:val="left"/>
      <w:pPr>
        <w:tabs>
          <w:tab w:val="num" w:pos="360"/>
        </w:tabs>
        <w:ind w:left="360" w:hanging="360"/>
      </w:pPr>
    </w:lvl>
    <w:lvl w:ilvl="2" w:tplc="43D0CF70">
      <w:numFmt w:val="none"/>
      <w:lvlText w:val=""/>
      <w:lvlJc w:val="left"/>
      <w:pPr>
        <w:tabs>
          <w:tab w:val="num" w:pos="360"/>
        </w:tabs>
        <w:ind w:left="360" w:hanging="360"/>
      </w:pPr>
    </w:lvl>
    <w:lvl w:ilvl="3" w:tplc="7952C974">
      <w:numFmt w:val="none"/>
      <w:lvlText w:val=""/>
      <w:lvlJc w:val="left"/>
      <w:pPr>
        <w:tabs>
          <w:tab w:val="num" w:pos="360"/>
        </w:tabs>
        <w:ind w:left="360" w:hanging="360"/>
      </w:pPr>
    </w:lvl>
    <w:lvl w:ilvl="4" w:tplc="E9C02E44">
      <w:numFmt w:val="none"/>
      <w:lvlText w:val=""/>
      <w:lvlJc w:val="left"/>
      <w:pPr>
        <w:tabs>
          <w:tab w:val="num" w:pos="360"/>
        </w:tabs>
        <w:ind w:left="360" w:hanging="360"/>
      </w:pPr>
    </w:lvl>
    <w:lvl w:ilvl="5" w:tplc="6A40760C">
      <w:numFmt w:val="none"/>
      <w:lvlText w:val=""/>
      <w:lvlJc w:val="left"/>
      <w:pPr>
        <w:tabs>
          <w:tab w:val="num" w:pos="360"/>
        </w:tabs>
        <w:ind w:left="360" w:hanging="360"/>
      </w:pPr>
    </w:lvl>
    <w:lvl w:ilvl="6" w:tplc="29669D18">
      <w:numFmt w:val="none"/>
      <w:lvlText w:val=""/>
      <w:lvlJc w:val="left"/>
      <w:pPr>
        <w:tabs>
          <w:tab w:val="num" w:pos="360"/>
        </w:tabs>
        <w:ind w:left="360" w:hanging="360"/>
      </w:pPr>
    </w:lvl>
    <w:lvl w:ilvl="7" w:tplc="33164CAC">
      <w:numFmt w:val="none"/>
      <w:lvlText w:val=""/>
      <w:lvlJc w:val="left"/>
      <w:pPr>
        <w:tabs>
          <w:tab w:val="num" w:pos="360"/>
        </w:tabs>
        <w:ind w:left="360" w:hanging="360"/>
      </w:pPr>
    </w:lvl>
    <w:lvl w:ilvl="8" w:tplc="C01EC0DE">
      <w:numFmt w:val="none"/>
      <w:lvlText w:val=""/>
      <w:lvlJc w:val="left"/>
      <w:pPr>
        <w:tabs>
          <w:tab w:val="num" w:pos="360"/>
        </w:tabs>
        <w:ind w:left="360" w:hanging="360"/>
      </w:pPr>
    </w:lvl>
  </w:abstractNum>
  <w:abstractNum w:abstractNumId="5">
    <w:nsid w:val="42DE0994"/>
    <w:multiLevelType w:val="singleLevel"/>
    <w:tmpl w:val="6D70011E"/>
    <w:name w:val="Bullet 3"/>
    <w:lvl w:ilvl="0">
      <w:start w:val="1"/>
      <w:numFmt w:val="decimal"/>
      <w:lvlText w:val="%1"/>
      <w:lvlJc w:val="left"/>
      <w:pPr>
        <w:tabs>
          <w:tab w:val="num" w:pos="0"/>
        </w:tabs>
        <w:ind w:left="0" w:firstLine="0"/>
      </w:pPr>
    </w:lvl>
  </w:abstractNum>
  <w:abstractNum w:abstractNumId="6">
    <w:nsid w:val="46C3637F"/>
    <w:multiLevelType w:val="multilevel"/>
    <w:tmpl w:val="83A23FBC"/>
    <w:name w:val="WWNum1"/>
    <w:lvl w:ilvl="0">
      <w:start w:val="1"/>
      <w:numFmt w:val="decimal"/>
      <w:lvlText w:val="%1."/>
      <w:lvlJc w:val="left"/>
      <w:pPr>
        <w:ind w:left="709" w:firstLine="0"/>
      </w:pPr>
      <w:rPr>
        <w:sz w:val="20"/>
      </w:rPr>
    </w:lvl>
    <w:lvl w:ilvl="1">
      <w:start w:val="1"/>
      <w:numFmt w:val="decimal"/>
      <w:lvlText w:val="%1.%2."/>
      <w:lvlJc w:val="left"/>
      <w:pPr>
        <w:ind w:left="709" w:firstLine="0"/>
      </w:pPr>
      <w:rPr>
        <w:b/>
      </w:rPr>
    </w:lvl>
    <w:lvl w:ilvl="2">
      <w:start w:val="1"/>
      <w:numFmt w:val="decimal"/>
      <w:lvlText w:val="%1.%2.%3."/>
      <w:lvlJc w:val="left"/>
      <w:pPr>
        <w:ind w:left="709" w:firstLine="0"/>
      </w:pPr>
      <w:rPr>
        <w:i/>
      </w:rPr>
    </w:lvl>
    <w:lvl w:ilvl="3">
      <w:start w:val="1"/>
      <w:numFmt w:val="decimal"/>
      <w:lvlText w:val="%1.%2.%3.%4."/>
      <w:lvlJc w:val="left"/>
      <w:pPr>
        <w:ind w:left="709" w:firstLine="0"/>
      </w:pPr>
    </w:lvl>
    <w:lvl w:ilvl="4">
      <w:start w:val="1"/>
      <w:numFmt w:val="decimal"/>
      <w:lvlText w:val="%1.%2.%3.%4.%5."/>
      <w:lvlJc w:val="left"/>
      <w:pPr>
        <w:ind w:left="709" w:firstLine="0"/>
      </w:pPr>
    </w:lvl>
    <w:lvl w:ilvl="5">
      <w:start w:val="1"/>
      <w:numFmt w:val="decimal"/>
      <w:lvlText w:val="%1.%2.%3.%4.%5.%6."/>
      <w:lvlJc w:val="left"/>
      <w:pPr>
        <w:ind w:left="709" w:firstLine="0"/>
      </w:pPr>
    </w:lvl>
    <w:lvl w:ilvl="6">
      <w:start w:val="1"/>
      <w:numFmt w:val="decimal"/>
      <w:lvlText w:val="%1.%2.%3.%4.%5.%6.%7."/>
      <w:lvlJc w:val="left"/>
      <w:pPr>
        <w:ind w:left="709" w:firstLine="0"/>
      </w:pPr>
    </w:lvl>
    <w:lvl w:ilvl="7">
      <w:start w:val="1"/>
      <w:numFmt w:val="decimal"/>
      <w:lvlText w:val="%1.%2.%3.%4.%5.%6.%7.%8."/>
      <w:lvlJc w:val="left"/>
      <w:pPr>
        <w:ind w:left="709" w:firstLine="0"/>
      </w:pPr>
    </w:lvl>
    <w:lvl w:ilvl="8">
      <w:start w:val="1"/>
      <w:numFmt w:val="decimal"/>
      <w:lvlText w:val="%1.%2.%3.%4.%5.%6.%7.%8.%9."/>
      <w:lvlJc w:val="left"/>
      <w:pPr>
        <w:ind w:left="709" w:firstLine="0"/>
      </w:pPr>
    </w:lvl>
  </w:abstractNum>
  <w:abstractNum w:abstractNumId="7">
    <w:nsid w:val="579F3A1C"/>
    <w:multiLevelType w:val="singleLevel"/>
    <w:tmpl w:val="1FD0DB9E"/>
    <w:name w:val="Bullet 6"/>
    <w:lvl w:ilvl="0">
      <w:start w:val="1"/>
      <w:numFmt w:val="decimal"/>
      <w:lvlText w:val="%1"/>
      <w:lvlJc w:val="left"/>
      <w:pPr>
        <w:tabs>
          <w:tab w:val="num" w:pos="0"/>
        </w:tabs>
        <w:ind w:left="0" w:firstLine="0"/>
      </w:pPr>
      <w:rPr>
        <w:i/>
      </w:rPr>
    </w:lvl>
  </w:abstractNum>
  <w:abstractNum w:abstractNumId="8">
    <w:nsid w:val="5B813A72"/>
    <w:multiLevelType w:val="multilevel"/>
    <w:tmpl w:val="8CAC4E18"/>
    <w:name w:val="Нумерованный список 1"/>
    <w:lvl w:ilvl="0">
      <w:start w:val="1"/>
      <w:numFmt w:val="decimal"/>
      <w:pStyle w:val="1"/>
      <w:lvlText w:val="%1."/>
      <w:lvlJc w:val="left"/>
      <w:pPr>
        <w:ind w:left="0" w:firstLine="0"/>
      </w:pPr>
    </w:lvl>
    <w:lvl w:ilvl="1">
      <w:start w:val="1"/>
      <w:numFmt w:val="decimal"/>
      <w:pStyle w:val="2"/>
      <w:lvlText w:val="%1.%2."/>
      <w:lvlJc w:val="left"/>
      <w:pPr>
        <w:ind w:left="1058" w:firstLine="0"/>
      </w:pPr>
    </w:lvl>
    <w:lvl w:ilvl="2">
      <w:start w:val="1"/>
      <w:numFmt w:val="decimal"/>
      <w:pStyle w:val="3"/>
      <w:lvlText w:val="%1.%2.%3."/>
      <w:lvlJc w:val="left"/>
      <w:pPr>
        <w:ind w:left="1202" w:firstLine="0"/>
      </w:pPr>
    </w:lvl>
    <w:lvl w:ilvl="3">
      <w:start w:val="1"/>
      <w:numFmt w:val="decimal"/>
      <w:pStyle w:val="4"/>
      <w:lvlText w:val="%1.%2.%3.%4."/>
      <w:lvlJc w:val="left"/>
      <w:pPr>
        <w:ind w:left="1346" w:firstLine="0"/>
      </w:pPr>
    </w:lvl>
    <w:lvl w:ilvl="4">
      <w:start w:val="1"/>
      <w:numFmt w:val="decimal"/>
      <w:pStyle w:val="5"/>
      <w:lvlText w:val="%1.%2.%3.%4.%5."/>
      <w:lvlJc w:val="left"/>
      <w:pPr>
        <w:ind w:left="1490" w:firstLine="0"/>
      </w:pPr>
    </w:lvl>
    <w:lvl w:ilvl="5">
      <w:start w:val="1"/>
      <w:numFmt w:val="decimal"/>
      <w:pStyle w:val="6"/>
      <w:lvlText w:val="%1.%2.%3.%4.%5.%6."/>
      <w:lvlJc w:val="left"/>
      <w:pPr>
        <w:ind w:left="1634" w:firstLine="0"/>
      </w:pPr>
    </w:lvl>
    <w:lvl w:ilvl="6">
      <w:start w:val="1"/>
      <w:numFmt w:val="decimal"/>
      <w:pStyle w:val="7"/>
      <w:lvlText w:val="%1.%2.%3.%4.%5.%6.%7."/>
      <w:lvlJc w:val="left"/>
      <w:pPr>
        <w:ind w:left="1778" w:firstLine="0"/>
      </w:pPr>
    </w:lvl>
    <w:lvl w:ilvl="7">
      <w:start w:val="1"/>
      <w:numFmt w:val="decimal"/>
      <w:pStyle w:val="8"/>
      <w:lvlText w:val="%1.%2.%3.%4.%5.%6.%7.%8."/>
      <w:lvlJc w:val="left"/>
      <w:pPr>
        <w:ind w:left="1922" w:firstLine="0"/>
      </w:pPr>
    </w:lvl>
    <w:lvl w:ilvl="8">
      <w:start w:val="1"/>
      <w:numFmt w:val="decimal"/>
      <w:pStyle w:val="9"/>
      <w:lvlText w:val="%1.%2.%3.%4.%5.%6.%7.%8.%9."/>
      <w:lvlJc w:val="left"/>
      <w:pPr>
        <w:ind w:left="2066" w:firstLine="0"/>
      </w:pPr>
    </w:lvl>
  </w:abstractNum>
  <w:abstractNum w:abstractNumId="9">
    <w:nsid w:val="5DB77AC5"/>
    <w:multiLevelType w:val="multilevel"/>
    <w:tmpl w:val="AE06B036"/>
    <w:lvl w:ilvl="0">
      <w:start w:val="1"/>
      <w:numFmt w:val="decimal"/>
      <w:lvlText w:val="%1."/>
      <w:lvlJc w:val="left"/>
      <w:pPr>
        <w:ind w:left="709" w:firstLine="0"/>
      </w:pPr>
      <w:rPr>
        <w:rFonts w:ascii="Times New Roman" w:hAnsi="Times New Roman" w:cs="Times New Roman" w:hint="default"/>
        <w:b/>
        <w:sz w:val="20"/>
      </w:rPr>
    </w:lvl>
    <w:lvl w:ilvl="1">
      <w:start w:val="1"/>
      <w:numFmt w:val="decimal"/>
      <w:lvlText w:val="%1.%2."/>
      <w:lvlJc w:val="left"/>
      <w:pPr>
        <w:ind w:left="709" w:firstLine="0"/>
      </w:pPr>
      <w:rPr>
        <w:rFonts w:ascii="Times New Roman" w:hAnsi="Times New Roman" w:cs="Times New Roman" w:hint="default"/>
        <w:b/>
      </w:rPr>
    </w:lvl>
    <w:lvl w:ilvl="2">
      <w:start w:val="1"/>
      <w:numFmt w:val="decimal"/>
      <w:lvlText w:val="%1.%2.%3."/>
      <w:lvlJc w:val="left"/>
      <w:pPr>
        <w:ind w:left="709" w:firstLine="0"/>
      </w:pPr>
      <w:rPr>
        <w:i w:val="0"/>
      </w:rPr>
    </w:lvl>
    <w:lvl w:ilvl="3">
      <w:start w:val="1"/>
      <w:numFmt w:val="decimal"/>
      <w:lvlText w:val="%1.%2.%3.%4."/>
      <w:lvlJc w:val="left"/>
      <w:pPr>
        <w:ind w:left="709" w:firstLine="0"/>
      </w:pPr>
    </w:lvl>
    <w:lvl w:ilvl="4">
      <w:start w:val="1"/>
      <w:numFmt w:val="decimal"/>
      <w:lvlText w:val="%1.%2.%3.%4.%5."/>
      <w:lvlJc w:val="left"/>
      <w:pPr>
        <w:ind w:left="709" w:firstLine="0"/>
      </w:pPr>
    </w:lvl>
    <w:lvl w:ilvl="5">
      <w:start w:val="1"/>
      <w:numFmt w:val="decimal"/>
      <w:lvlText w:val="%1.%2.%3.%4.%5.%6."/>
      <w:lvlJc w:val="left"/>
      <w:pPr>
        <w:ind w:left="709" w:firstLine="0"/>
      </w:pPr>
    </w:lvl>
    <w:lvl w:ilvl="6">
      <w:start w:val="1"/>
      <w:numFmt w:val="decimal"/>
      <w:lvlText w:val="%1.%2.%3.%4.%5.%6.%7."/>
      <w:lvlJc w:val="left"/>
      <w:pPr>
        <w:ind w:left="709" w:firstLine="0"/>
      </w:pPr>
    </w:lvl>
    <w:lvl w:ilvl="7">
      <w:start w:val="1"/>
      <w:numFmt w:val="decimal"/>
      <w:lvlText w:val="%1.%2.%3.%4.%5.%6.%7.%8."/>
      <w:lvlJc w:val="left"/>
      <w:pPr>
        <w:ind w:left="709" w:firstLine="0"/>
      </w:pPr>
    </w:lvl>
    <w:lvl w:ilvl="8">
      <w:start w:val="1"/>
      <w:numFmt w:val="decimal"/>
      <w:lvlText w:val="%1.%2.%3.%4.%5.%6.%7.%8.%9."/>
      <w:lvlJc w:val="left"/>
      <w:pPr>
        <w:ind w:left="709" w:firstLine="0"/>
      </w:pPr>
    </w:lvl>
  </w:abstractNum>
  <w:num w:numId="1">
    <w:abstractNumId w:val="8"/>
  </w:num>
  <w:num w:numId="2">
    <w:abstractNumId w:val="6"/>
  </w:num>
  <w:num w:numId="3">
    <w:abstractNumId w:val="5"/>
  </w:num>
  <w:num w:numId="4">
    <w:abstractNumId w:val="3"/>
  </w:num>
  <w:num w:numId="5">
    <w:abstractNumId w:val="2"/>
  </w:num>
  <w:num w:numId="6">
    <w:abstractNumId w:val="7"/>
  </w:num>
  <w:num w:numId="7">
    <w:abstractNumId w:val="4"/>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ocumentProtection w:edit="forms" w:enforcement="1" w:cryptProviderType="rsaFull" w:cryptAlgorithmClass="hash" w:cryptAlgorithmType="typeAny" w:cryptAlgorithmSid="4" w:cryptSpinCount="100000" w:hash="B7Kce1AWLTUpVrlOeDpLgbZsDYk=" w:salt="e1Ps60WqEHG4V6XbPuPKVA=="/>
  <w:defaultTabStop w:val="709"/>
  <w:drawingGridHorizontalSpacing w:val="283"/>
  <w:drawingGridVerticalSpacing w:val="283"/>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6DD"/>
    <w:rsid w:val="000B563E"/>
    <w:rsid w:val="00105B03"/>
    <w:rsid w:val="001671D0"/>
    <w:rsid w:val="0021581E"/>
    <w:rsid w:val="002E078F"/>
    <w:rsid w:val="00312E6C"/>
    <w:rsid w:val="00406923"/>
    <w:rsid w:val="0044253C"/>
    <w:rsid w:val="00613258"/>
    <w:rsid w:val="00644214"/>
    <w:rsid w:val="006504B2"/>
    <w:rsid w:val="00653B9D"/>
    <w:rsid w:val="00675A78"/>
    <w:rsid w:val="006B106D"/>
    <w:rsid w:val="006E2AFF"/>
    <w:rsid w:val="0074754E"/>
    <w:rsid w:val="007C2382"/>
    <w:rsid w:val="007D6E2F"/>
    <w:rsid w:val="008621AF"/>
    <w:rsid w:val="008D26DB"/>
    <w:rsid w:val="008D76D7"/>
    <w:rsid w:val="009B3AC9"/>
    <w:rsid w:val="00A168FE"/>
    <w:rsid w:val="00B12303"/>
    <w:rsid w:val="00C43021"/>
    <w:rsid w:val="00C816EA"/>
    <w:rsid w:val="00CA76DD"/>
    <w:rsid w:val="00D54C2E"/>
    <w:rsid w:val="00F2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ru-RU" w:eastAsia="ar-SA" w:bidi="ar-SA"/>
      </w:rPr>
    </w:rPrDefault>
    <w:pPrDefault>
      <w:pPr>
        <w:pBdr>
          <w:top w:val="nil"/>
          <w:left w:val="nil"/>
          <w:bottom w:val="nil"/>
          <w:right w:val="nil"/>
          <w:between w:val="nil"/>
        </w:pBdr>
        <w:suppressAutoHyphens/>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trong" w:semiHidden="0" w:unhideWhenUsed="0"/>
    <w:lsdException w:name="Emphasis" w:semiHidden="0" w:unhideWhenUsed="0"/>
    <w:lsdException w:name="Normal (Web)" w:uiPriority="0" w:qFormat="1"/>
    <w:lsdException w:name="Table Grid" w:semiHidden="0"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qFormat/>
    <w:pPr>
      <w:keepNext/>
      <w:keepLines/>
      <w:numPr>
        <w:numId w:val="1"/>
      </w:numPr>
      <w:tabs>
        <w:tab w:val="left" w:pos="0"/>
      </w:tabs>
      <w:spacing w:before="240" w:after="120"/>
      <w:ind w:left="432" w:hanging="432"/>
      <w:jc w:val="center"/>
      <w:outlineLvl w:val="0"/>
    </w:pPr>
    <w:rPr>
      <w:rFonts w:ascii="Times New Roman" w:eastAsia="Times New Roman" w:hAnsi="Times New Roman" w:cs="Times New Roman"/>
      <w:b/>
      <w:bCs/>
      <w:sz w:val="24"/>
      <w:szCs w:val="28"/>
      <w:lang w:eastAsia="ru-RU"/>
    </w:rPr>
  </w:style>
  <w:style w:type="paragraph" w:styleId="2">
    <w:name w:val="heading 2"/>
    <w:qFormat/>
    <w:pPr>
      <w:numPr>
        <w:ilvl w:val="1"/>
        <w:numId w:val="1"/>
      </w:numPr>
      <w:tabs>
        <w:tab w:val="left" w:pos="0"/>
      </w:tabs>
      <w:spacing w:before="120" w:after="120"/>
      <w:ind w:left="0" w:firstLine="482"/>
      <w:jc w:val="both"/>
      <w:outlineLvl w:val="1"/>
    </w:pPr>
    <w:rPr>
      <w:rFonts w:ascii="Times New Roman" w:eastAsia="Times New Roman" w:hAnsi="Times New Roman" w:cs="Times New Roman"/>
      <w:bCs/>
      <w:szCs w:val="26"/>
      <w:lang w:eastAsia="ru-RU"/>
    </w:rPr>
  </w:style>
  <w:style w:type="paragraph" w:styleId="3">
    <w:name w:val="heading 3"/>
    <w:qFormat/>
    <w:pPr>
      <w:numPr>
        <w:ilvl w:val="2"/>
        <w:numId w:val="1"/>
      </w:numPr>
      <w:tabs>
        <w:tab w:val="left" w:pos="0"/>
      </w:tabs>
      <w:spacing w:before="120" w:after="120"/>
      <w:ind w:left="0" w:firstLine="482"/>
      <w:jc w:val="both"/>
      <w:outlineLvl w:val="2"/>
    </w:pPr>
    <w:rPr>
      <w:rFonts w:ascii="Times New Roman" w:eastAsia="Times New Roman" w:hAnsi="Times New Roman" w:cs="Times New Roman"/>
      <w:bCs/>
      <w:lang w:eastAsia="ru-RU"/>
    </w:rPr>
  </w:style>
  <w:style w:type="paragraph" w:styleId="4">
    <w:name w:val="heading 4"/>
    <w:qFormat/>
    <w:pPr>
      <w:numPr>
        <w:ilvl w:val="3"/>
        <w:numId w:val="1"/>
      </w:numPr>
      <w:tabs>
        <w:tab w:val="left" w:pos="0"/>
      </w:tabs>
      <w:spacing w:before="120" w:after="120"/>
      <w:ind w:left="0" w:firstLine="482"/>
      <w:jc w:val="both"/>
      <w:outlineLvl w:val="3"/>
    </w:pPr>
    <w:rPr>
      <w:rFonts w:ascii="Times New Roman" w:eastAsia="Times New Roman" w:hAnsi="Times New Roman" w:cs="Times New Roman"/>
      <w:bCs/>
      <w:iCs/>
      <w:lang w:eastAsia="ru-RU"/>
    </w:rPr>
  </w:style>
  <w:style w:type="paragraph" w:styleId="5">
    <w:name w:val="heading 5"/>
    <w:qFormat/>
    <w:pPr>
      <w:keepNext/>
      <w:keepLines/>
      <w:numPr>
        <w:ilvl w:val="4"/>
        <w:numId w:val="1"/>
      </w:numPr>
      <w:tabs>
        <w:tab w:val="left" w:pos="0"/>
      </w:tabs>
      <w:spacing w:before="200" w:after="0"/>
      <w:ind w:left="0" w:firstLine="482"/>
      <w:jc w:val="both"/>
      <w:outlineLvl w:val="4"/>
    </w:pPr>
    <w:rPr>
      <w:rFonts w:ascii="Times New Roman" w:eastAsia="Times New Roman" w:hAnsi="Times New Roman" w:cs="Times New Roman"/>
      <w:lang w:eastAsia="ru-RU"/>
    </w:rPr>
  </w:style>
  <w:style w:type="paragraph" w:styleId="6">
    <w:name w:val="heading 6"/>
    <w:qFormat/>
    <w:pPr>
      <w:keepNext/>
      <w:keepLines/>
      <w:numPr>
        <w:ilvl w:val="5"/>
        <w:numId w:val="1"/>
      </w:numPr>
      <w:tabs>
        <w:tab w:val="left" w:pos="0"/>
      </w:tabs>
      <w:spacing w:before="200" w:after="0"/>
      <w:ind w:left="0" w:firstLine="482"/>
      <w:jc w:val="both"/>
      <w:outlineLvl w:val="5"/>
    </w:pPr>
    <w:rPr>
      <w:rFonts w:ascii="Times New Roman" w:eastAsia="Times New Roman" w:hAnsi="Times New Roman" w:cs="Times New Roman"/>
      <w:i/>
      <w:iCs/>
      <w:color w:val="243F60"/>
      <w:lang w:eastAsia="ru-RU"/>
    </w:rPr>
  </w:style>
  <w:style w:type="paragraph" w:styleId="7">
    <w:name w:val="heading 7"/>
    <w:qFormat/>
    <w:pPr>
      <w:keepNext/>
      <w:keepLines/>
      <w:numPr>
        <w:ilvl w:val="6"/>
        <w:numId w:val="1"/>
      </w:numPr>
      <w:tabs>
        <w:tab w:val="left" w:pos="0"/>
      </w:tabs>
      <w:spacing w:before="200" w:after="0"/>
      <w:ind w:left="0" w:firstLine="482"/>
      <w:jc w:val="both"/>
      <w:outlineLvl w:val="6"/>
    </w:pPr>
    <w:rPr>
      <w:rFonts w:ascii="Times New Roman" w:eastAsia="Times New Roman" w:hAnsi="Times New Roman" w:cs="Times New Roman"/>
      <w:i/>
      <w:iCs/>
      <w:color w:val="404040"/>
      <w:lang w:eastAsia="ru-RU"/>
    </w:rPr>
  </w:style>
  <w:style w:type="paragraph" w:styleId="8">
    <w:name w:val="heading 8"/>
    <w:qFormat/>
    <w:pPr>
      <w:keepNext/>
      <w:keepLines/>
      <w:numPr>
        <w:ilvl w:val="7"/>
        <w:numId w:val="1"/>
      </w:numPr>
      <w:tabs>
        <w:tab w:val="left" w:pos="0"/>
      </w:tabs>
      <w:spacing w:before="200" w:after="0"/>
      <w:ind w:left="0" w:firstLine="482"/>
      <w:jc w:val="both"/>
      <w:outlineLvl w:val="7"/>
    </w:pPr>
    <w:rPr>
      <w:rFonts w:ascii="Times New Roman" w:eastAsia="Times New Roman" w:hAnsi="Times New Roman" w:cs="Times New Roman"/>
      <w:color w:val="4F81BD"/>
      <w:szCs w:val="20"/>
      <w:lang w:eastAsia="ru-RU"/>
    </w:rPr>
  </w:style>
  <w:style w:type="paragraph" w:styleId="9">
    <w:name w:val="heading 9"/>
    <w:qFormat/>
    <w:pPr>
      <w:keepNext/>
      <w:keepLines/>
      <w:numPr>
        <w:ilvl w:val="8"/>
        <w:numId w:val="1"/>
      </w:numPr>
      <w:tabs>
        <w:tab w:val="left" w:pos="0"/>
      </w:tabs>
      <w:spacing w:before="200" w:after="0"/>
      <w:ind w:left="0" w:firstLine="482"/>
      <w:jc w:val="both"/>
      <w:outlineLvl w:val="8"/>
    </w:pPr>
    <w:rPr>
      <w:rFonts w:ascii="Times New Roman" w:eastAsia="Times New Roman" w:hAnsi="Times New Roman" w:cs="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qFormat/>
    <w:pPr>
      <w:keepNext/>
      <w:spacing w:before="240" w:after="120"/>
    </w:pPr>
    <w:rPr>
      <w:rFonts w:ascii="Arial" w:eastAsia="Microsoft YaHei" w:hAnsi="Arial" w:cs="Mangal"/>
      <w:sz w:val="28"/>
      <w:szCs w:val="28"/>
    </w:rPr>
  </w:style>
  <w:style w:type="paragraph" w:styleId="a4">
    <w:name w:val="Body Text"/>
    <w:qFormat/>
    <w:pPr>
      <w:widowControl w:val="0"/>
      <w:spacing w:after="120" w:line="259" w:lineRule="auto"/>
    </w:pPr>
    <w:rPr>
      <w:rFonts w:ascii="Times New Roman" w:hAnsi="Times New Roman" w:cs="Mangal"/>
      <w:color w:val="00000A"/>
      <w:sz w:val="24"/>
      <w:szCs w:val="24"/>
      <w:lang w:eastAsia="hi-IN" w:bidi="hi-IN"/>
    </w:rPr>
  </w:style>
  <w:style w:type="paragraph" w:styleId="a5">
    <w:name w:val="List"/>
    <w:qFormat/>
  </w:style>
  <w:style w:type="paragraph" w:customStyle="1" w:styleId="a6">
    <w:name w:val="Название*"/>
    <w:qFormat/>
    <w:pPr>
      <w:suppressLineNumbers/>
      <w:spacing w:before="120" w:after="120"/>
    </w:pPr>
    <w:rPr>
      <w:rFonts w:cs="Mangal"/>
      <w:i/>
      <w:iCs/>
      <w:sz w:val="24"/>
      <w:szCs w:val="24"/>
    </w:rPr>
  </w:style>
  <w:style w:type="paragraph" w:customStyle="1" w:styleId="a7">
    <w:name w:val="Указатель*"/>
    <w:qFormat/>
    <w:pPr>
      <w:suppressLineNumbers/>
    </w:pPr>
    <w:rPr>
      <w:rFonts w:cs="Mangal"/>
    </w:rPr>
  </w:style>
  <w:style w:type="paragraph" w:styleId="a8">
    <w:name w:val="Normal (Web)"/>
    <w:qFormat/>
    <w:pPr>
      <w:spacing w:before="100" w:after="100" w:line="100" w:lineRule="atLeast"/>
    </w:pPr>
    <w:rPr>
      <w:rFonts w:ascii="Times New Roman" w:eastAsia="Times New Roman" w:hAnsi="Times New Roman" w:cs="Times New Roman"/>
      <w:sz w:val="24"/>
      <w:szCs w:val="24"/>
      <w:lang w:eastAsia="ru-RU"/>
    </w:rPr>
  </w:style>
  <w:style w:type="paragraph" w:styleId="a9">
    <w:name w:val="Balloon Text"/>
    <w:qFormat/>
    <w:pPr>
      <w:spacing w:after="0" w:line="100" w:lineRule="atLeast"/>
    </w:pPr>
    <w:rPr>
      <w:rFonts w:ascii="Tahoma" w:hAnsi="Tahoma" w:cs="Tahoma"/>
      <w:sz w:val="16"/>
      <w:szCs w:val="16"/>
    </w:rPr>
  </w:style>
  <w:style w:type="paragraph" w:styleId="aa">
    <w:name w:val="List Paragraph"/>
    <w:qFormat/>
    <w:pPr>
      <w:ind w:left="720"/>
    </w:pPr>
  </w:style>
  <w:style w:type="paragraph" w:customStyle="1" w:styleId="fieldparagraph">
    <w:name w:val="field_paragraph"/>
    <w:qFormat/>
    <w:pPr>
      <w:spacing w:before="100" w:after="100" w:line="100" w:lineRule="atLeast"/>
    </w:pPr>
    <w:rPr>
      <w:rFonts w:ascii="Times New Roman" w:eastAsia="Times New Roman" w:hAnsi="Times New Roman" w:cs="Times New Roman"/>
      <w:sz w:val="24"/>
      <w:szCs w:val="24"/>
      <w:lang w:eastAsia="ru-RU"/>
    </w:rPr>
  </w:style>
  <w:style w:type="paragraph" w:customStyle="1" w:styleId="10">
    <w:name w:val="Текст примечания1"/>
    <w:qFormat/>
    <w:pPr>
      <w:spacing w:line="100" w:lineRule="atLeast"/>
    </w:pPr>
    <w:rPr>
      <w:sz w:val="20"/>
      <w:szCs w:val="20"/>
    </w:rPr>
  </w:style>
  <w:style w:type="paragraph" w:styleId="ab">
    <w:name w:val="No Spacing"/>
    <w:uiPriority w:val="1"/>
    <w:qFormat/>
    <w:pPr>
      <w:spacing w:after="0" w:line="100" w:lineRule="atLeast"/>
    </w:pPr>
    <w:rPr>
      <w:rFonts w:eastAsia="Times New Roman" w:cs="Times New Roman"/>
    </w:rPr>
  </w:style>
  <w:style w:type="character" w:customStyle="1" w:styleId="DefaultParagraphFont">
    <w:name w:val="Default Paragraph Font*"/>
  </w:style>
  <w:style w:type="character" w:styleId="ac">
    <w:name w:val="Strong"/>
    <w:basedOn w:val="DefaultParagraphFont"/>
    <w:rPr>
      <w:b/>
      <w:bCs/>
    </w:rPr>
  </w:style>
  <w:style w:type="character" w:styleId="ad">
    <w:name w:val="Placeholder Text"/>
    <w:basedOn w:val="DefaultParagraphFont"/>
    <w:rPr>
      <w:color w:val="7F7F7F"/>
    </w:rPr>
  </w:style>
  <w:style w:type="character" w:customStyle="1" w:styleId="ae">
    <w:name w:val="Текст выноски Знак"/>
    <w:basedOn w:val="DefaultParagraphFont"/>
    <w:rPr>
      <w:rFonts w:ascii="Tahoma" w:hAnsi="Tahoma" w:cs="Tahoma"/>
      <w:sz w:val="16"/>
      <w:szCs w:val="16"/>
    </w:rPr>
  </w:style>
  <w:style w:type="character" w:customStyle="1" w:styleId="11">
    <w:name w:val="Заголовок 1 Знак"/>
    <w:basedOn w:val="DefaultParagraphFont"/>
    <w:rPr>
      <w:rFonts w:ascii="Times New Roman" w:eastAsia="Times New Roman" w:hAnsi="Times New Roman" w:cs="Times New Roman"/>
      <w:b/>
      <w:bCs/>
      <w:sz w:val="24"/>
      <w:szCs w:val="28"/>
      <w:lang w:eastAsia="ru-RU"/>
    </w:rPr>
  </w:style>
  <w:style w:type="character" w:customStyle="1" w:styleId="20">
    <w:name w:val="Заголовок 2 Знак"/>
    <w:basedOn w:val="DefaultParagraphFont"/>
    <w:rPr>
      <w:rFonts w:ascii="Times New Roman" w:eastAsia="Times New Roman" w:hAnsi="Times New Roman" w:cs="Times New Roman"/>
      <w:bCs/>
      <w:szCs w:val="26"/>
      <w:lang w:eastAsia="ru-RU"/>
    </w:rPr>
  </w:style>
  <w:style w:type="character" w:customStyle="1" w:styleId="30">
    <w:name w:val="Заголовок 3 Знак"/>
    <w:basedOn w:val="DefaultParagraphFont"/>
    <w:rPr>
      <w:rFonts w:ascii="Times New Roman" w:eastAsia="Times New Roman" w:hAnsi="Times New Roman" w:cs="Times New Roman"/>
      <w:bCs/>
      <w:lang w:eastAsia="ru-RU"/>
    </w:rPr>
  </w:style>
  <w:style w:type="character" w:customStyle="1" w:styleId="40">
    <w:name w:val="Заголовок 4 Знак"/>
    <w:basedOn w:val="DefaultParagraphFont"/>
    <w:rPr>
      <w:rFonts w:ascii="Times New Roman" w:eastAsia="Times New Roman" w:hAnsi="Times New Roman" w:cs="Times New Roman"/>
      <w:bCs/>
      <w:iCs/>
      <w:lang w:eastAsia="ru-RU"/>
    </w:rPr>
  </w:style>
  <w:style w:type="character" w:customStyle="1" w:styleId="50">
    <w:name w:val="Заголовок 5 Знак"/>
    <w:basedOn w:val="DefaultParagraphFont"/>
    <w:rPr>
      <w:rFonts w:ascii="Times New Roman" w:eastAsia="Times New Roman" w:hAnsi="Times New Roman" w:cs="Times New Roman"/>
      <w:lang w:eastAsia="ru-RU"/>
    </w:rPr>
  </w:style>
  <w:style w:type="character" w:customStyle="1" w:styleId="60">
    <w:name w:val="Заголовок 6 Знак"/>
    <w:basedOn w:val="DefaultParagraphFont"/>
    <w:rPr>
      <w:rFonts w:ascii="Times New Roman" w:eastAsia="Times New Roman" w:hAnsi="Times New Roman" w:cs="Times New Roman"/>
      <w:i/>
      <w:iCs/>
      <w:color w:val="243F60"/>
      <w:lang w:eastAsia="ru-RU"/>
    </w:rPr>
  </w:style>
  <w:style w:type="character" w:customStyle="1" w:styleId="70">
    <w:name w:val="Заголовок 7 Знак"/>
    <w:basedOn w:val="DefaultParagraphFont"/>
    <w:rPr>
      <w:rFonts w:ascii="Times New Roman" w:eastAsia="Times New Roman" w:hAnsi="Times New Roman" w:cs="Times New Roman"/>
      <w:i/>
      <w:iCs/>
      <w:color w:val="404040"/>
      <w:lang w:eastAsia="ru-RU"/>
    </w:rPr>
  </w:style>
  <w:style w:type="character" w:customStyle="1" w:styleId="80">
    <w:name w:val="Заголовок 8 Знак"/>
    <w:basedOn w:val="DefaultParagraphFont"/>
    <w:rPr>
      <w:rFonts w:ascii="Times New Roman" w:eastAsia="Times New Roman" w:hAnsi="Times New Roman" w:cs="Times New Roman"/>
      <w:color w:val="4F81BD"/>
      <w:szCs w:val="20"/>
      <w:lang w:eastAsia="ru-RU"/>
    </w:rPr>
  </w:style>
  <w:style w:type="character" w:customStyle="1" w:styleId="90">
    <w:name w:val="Заголовок 9 Знак"/>
    <w:basedOn w:val="DefaultParagraphFont"/>
    <w:rPr>
      <w:rFonts w:ascii="Times New Roman" w:eastAsia="Times New Roman" w:hAnsi="Times New Roman" w:cs="Times New Roman"/>
      <w:i/>
      <w:iCs/>
      <w:color w:val="404040"/>
      <w:szCs w:val="20"/>
      <w:lang w:eastAsia="ru-RU"/>
    </w:rPr>
  </w:style>
  <w:style w:type="character" w:customStyle="1" w:styleId="af">
    <w:name w:val="Основной текст Знак"/>
    <w:basedOn w:val="DefaultParagraphFont"/>
    <w:rPr>
      <w:rFonts w:ascii="Times New Roman" w:eastAsia="SimSun" w:hAnsi="Times New Roman" w:cs="Mangal"/>
      <w:color w:val="00000A"/>
      <w:sz w:val="24"/>
      <w:szCs w:val="24"/>
      <w:lang w:eastAsia="hi-IN" w:bidi="hi-IN"/>
    </w:rPr>
  </w:style>
  <w:style w:type="character" w:customStyle="1" w:styleId="apple-converted-space">
    <w:name w:val="apple-converted-space"/>
    <w:basedOn w:val="DefaultParagraphFont"/>
  </w:style>
  <w:style w:type="character" w:customStyle="1" w:styleId="placeholder">
    <w:name w:val="placeholder"/>
    <w:basedOn w:val="DefaultParagraphFont"/>
  </w:style>
  <w:style w:type="character" w:styleId="af0">
    <w:name w:val="Hyperlink"/>
    <w:basedOn w:val="DefaultParagraphFont"/>
    <w:rPr>
      <w:color w:val="0000FF"/>
      <w:u w:val="single"/>
    </w:rPr>
  </w:style>
  <w:style w:type="character" w:customStyle="1" w:styleId="af1">
    <w:name w:val="Текст примечания Знак"/>
    <w:basedOn w:val="DefaultParagraphFont"/>
    <w:rPr>
      <w:sz w:val="20"/>
      <w:szCs w:val="20"/>
    </w:rPr>
  </w:style>
  <w:style w:type="character" w:customStyle="1" w:styleId="af2">
    <w:name w:val="Основной текст + Полужирный"/>
    <w:rPr>
      <w:rFonts w:ascii="Times New Roman" w:eastAsia="Times New Roman" w:hAnsi="Times New Roman" w:cs="Times New Roman"/>
      <w:b/>
      <w:bCs/>
      <w:sz w:val="15"/>
      <w:szCs w:val="15"/>
    </w:rPr>
  </w:style>
  <w:style w:type="character" w:customStyle="1" w:styleId="ListLabel1">
    <w:name w:val="ListLabel 1"/>
    <w:rPr>
      <w:sz w:val="20"/>
    </w:rPr>
  </w:style>
  <w:style w:type="character" w:customStyle="1" w:styleId="ListLabel2">
    <w:name w:val="ListLabel 2"/>
    <w:rPr>
      <w:b/>
    </w:rPr>
  </w:style>
  <w:style w:type="character" w:customStyle="1" w:styleId="ListLabel3">
    <w:name w:val="ListLabel 3"/>
    <w:rPr>
      <w:i/>
    </w:rPr>
  </w:style>
  <w:style w:type="character" w:customStyle="1" w:styleId="ListLabel4">
    <w:name w:val="ListLabel 4"/>
    <w:rPr>
      <w:rFonts w:cs="Times New Roman"/>
      <w:b/>
    </w:rPr>
  </w:style>
  <w:style w:type="character" w:customStyle="1" w:styleId="ListLabel5">
    <w:name w:val="ListLabel 5"/>
    <w:rPr>
      <w:rFonts w:cs="Times New Roman"/>
      <w:b w:val="0"/>
      <w:sz w:val="20"/>
      <w:szCs w:val="20"/>
    </w:rPr>
  </w:style>
  <w:style w:type="character" w:customStyle="1" w:styleId="ListLabel6">
    <w:name w:val="ListLabel 6"/>
    <w:rPr>
      <w:rFonts w:cs="Times New Roman"/>
    </w:rPr>
  </w:style>
  <w:style w:type="character" w:customStyle="1" w:styleId="ListLabel7">
    <w:name w:val="ListLabel 7"/>
    <w:rPr>
      <w:b/>
      <w:sz w:val="18"/>
      <w:szCs w:val="18"/>
    </w:rPr>
  </w:style>
  <w:style w:type="paragraph" w:styleId="af3">
    <w:name w:val="header"/>
    <w:basedOn w:val="a"/>
    <w:link w:val="af4"/>
    <w:uiPriority w:val="99"/>
    <w:unhideWhenUsed/>
    <w:rsid w:val="00675A7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675A78"/>
  </w:style>
  <w:style w:type="paragraph" w:styleId="af5">
    <w:name w:val="footer"/>
    <w:basedOn w:val="a"/>
    <w:link w:val="af6"/>
    <w:uiPriority w:val="99"/>
    <w:unhideWhenUsed/>
    <w:rsid w:val="00675A78"/>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675A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ru-RU" w:eastAsia="ar-SA" w:bidi="ar-SA"/>
      </w:rPr>
    </w:rPrDefault>
    <w:pPrDefault>
      <w:pPr>
        <w:pBdr>
          <w:top w:val="nil"/>
          <w:left w:val="nil"/>
          <w:bottom w:val="nil"/>
          <w:right w:val="nil"/>
          <w:between w:val="nil"/>
        </w:pBdr>
        <w:suppressAutoHyphens/>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trong" w:semiHidden="0" w:unhideWhenUsed="0"/>
    <w:lsdException w:name="Emphasis" w:semiHidden="0" w:unhideWhenUsed="0"/>
    <w:lsdException w:name="Normal (Web)" w:uiPriority="0" w:qFormat="1"/>
    <w:lsdException w:name="Table Grid" w:semiHidden="0"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qFormat/>
    <w:pPr>
      <w:keepNext/>
      <w:keepLines/>
      <w:numPr>
        <w:numId w:val="1"/>
      </w:numPr>
      <w:tabs>
        <w:tab w:val="left" w:pos="0"/>
      </w:tabs>
      <w:spacing w:before="240" w:after="120"/>
      <w:ind w:left="432" w:hanging="432"/>
      <w:jc w:val="center"/>
      <w:outlineLvl w:val="0"/>
    </w:pPr>
    <w:rPr>
      <w:rFonts w:ascii="Times New Roman" w:eastAsia="Times New Roman" w:hAnsi="Times New Roman" w:cs="Times New Roman"/>
      <w:b/>
      <w:bCs/>
      <w:sz w:val="24"/>
      <w:szCs w:val="28"/>
      <w:lang w:eastAsia="ru-RU"/>
    </w:rPr>
  </w:style>
  <w:style w:type="paragraph" w:styleId="2">
    <w:name w:val="heading 2"/>
    <w:qFormat/>
    <w:pPr>
      <w:numPr>
        <w:ilvl w:val="1"/>
        <w:numId w:val="1"/>
      </w:numPr>
      <w:tabs>
        <w:tab w:val="left" w:pos="0"/>
      </w:tabs>
      <w:spacing w:before="120" w:after="120"/>
      <w:ind w:left="0" w:firstLine="482"/>
      <w:jc w:val="both"/>
      <w:outlineLvl w:val="1"/>
    </w:pPr>
    <w:rPr>
      <w:rFonts w:ascii="Times New Roman" w:eastAsia="Times New Roman" w:hAnsi="Times New Roman" w:cs="Times New Roman"/>
      <w:bCs/>
      <w:szCs w:val="26"/>
      <w:lang w:eastAsia="ru-RU"/>
    </w:rPr>
  </w:style>
  <w:style w:type="paragraph" w:styleId="3">
    <w:name w:val="heading 3"/>
    <w:qFormat/>
    <w:pPr>
      <w:numPr>
        <w:ilvl w:val="2"/>
        <w:numId w:val="1"/>
      </w:numPr>
      <w:tabs>
        <w:tab w:val="left" w:pos="0"/>
      </w:tabs>
      <w:spacing w:before="120" w:after="120"/>
      <w:ind w:left="0" w:firstLine="482"/>
      <w:jc w:val="both"/>
      <w:outlineLvl w:val="2"/>
    </w:pPr>
    <w:rPr>
      <w:rFonts w:ascii="Times New Roman" w:eastAsia="Times New Roman" w:hAnsi="Times New Roman" w:cs="Times New Roman"/>
      <w:bCs/>
      <w:lang w:eastAsia="ru-RU"/>
    </w:rPr>
  </w:style>
  <w:style w:type="paragraph" w:styleId="4">
    <w:name w:val="heading 4"/>
    <w:qFormat/>
    <w:pPr>
      <w:numPr>
        <w:ilvl w:val="3"/>
        <w:numId w:val="1"/>
      </w:numPr>
      <w:tabs>
        <w:tab w:val="left" w:pos="0"/>
      </w:tabs>
      <w:spacing w:before="120" w:after="120"/>
      <w:ind w:left="0" w:firstLine="482"/>
      <w:jc w:val="both"/>
      <w:outlineLvl w:val="3"/>
    </w:pPr>
    <w:rPr>
      <w:rFonts w:ascii="Times New Roman" w:eastAsia="Times New Roman" w:hAnsi="Times New Roman" w:cs="Times New Roman"/>
      <w:bCs/>
      <w:iCs/>
      <w:lang w:eastAsia="ru-RU"/>
    </w:rPr>
  </w:style>
  <w:style w:type="paragraph" w:styleId="5">
    <w:name w:val="heading 5"/>
    <w:qFormat/>
    <w:pPr>
      <w:keepNext/>
      <w:keepLines/>
      <w:numPr>
        <w:ilvl w:val="4"/>
        <w:numId w:val="1"/>
      </w:numPr>
      <w:tabs>
        <w:tab w:val="left" w:pos="0"/>
      </w:tabs>
      <w:spacing w:before="200" w:after="0"/>
      <w:ind w:left="0" w:firstLine="482"/>
      <w:jc w:val="both"/>
      <w:outlineLvl w:val="4"/>
    </w:pPr>
    <w:rPr>
      <w:rFonts w:ascii="Times New Roman" w:eastAsia="Times New Roman" w:hAnsi="Times New Roman" w:cs="Times New Roman"/>
      <w:lang w:eastAsia="ru-RU"/>
    </w:rPr>
  </w:style>
  <w:style w:type="paragraph" w:styleId="6">
    <w:name w:val="heading 6"/>
    <w:qFormat/>
    <w:pPr>
      <w:keepNext/>
      <w:keepLines/>
      <w:numPr>
        <w:ilvl w:val="5"/>
        <w:numId w:val="1"/>
      </w:numPr>
      <w:tabs>
        <w:tab w:val="left" w:pos="0"/>
      </w:tabs>
      <w:spacing w:before="200" w:after="0"/>
      <w:ind w:left="0" w:firstLine="482"/>
      <w:jc w:val="both"/>
      <w:outlineLvl w:val="5"/>
    </w:pPr>
    <w:rPr>
      <w:rFonts w:ascii="Times New Roman" w:eastAsia="Times New Roman" w:hAnsi="Times New Roman" w:cs="Times New Roman"/>
      <w:i/>
      <w:iCs/>
      <w:color w:val="243F60"/>
      <w:lang w:eastAsia="ru-RU"/>
    </w:rPr>
  </w:style>
  <w:style w:type="paragraph" w:styleId="7">
    <w:name w:val="heading 7"/>
    <w:qFormat/>
    <w:pPr>
      <w:keepNext/>
      <w:keepLines/>
      <w:numPr>
        <w:ilvl w:val="6"/>
        <w:numId w:val="1"/>
      </w:numPr>
      <w:tabs>
        <w:tab w:val="left" w:pos="0"/>
      </w:tabs>
      <w:spacing w:before="200" w:after="0"/>
      <w:ind w:left="0" w:firstLine="482"/>
      <w:jc w:val="both"/>
      <w:outlineLvl w:val="6"/>
    </w:pPr>
    <w:rPr>
      <w:rFonts w:ascii="Times New Roman" w:eastAsia="Times New Roman" w:hAnsi="Times New Roman" w:cs="Times New Roman"/>
      <w:i/>
      <w:iCs/>
      <w:color w:val="404040"/>
      <w:lang w:eastAsia="ru-RU"/>
    </w:rPr>
  </w:style>
  <w:style w:type="paragraph" w:styleId="8">
    <w:name w:val="heading 8"/>
    <w:qFormat/>
    <w:pPr>
      <w:keepNext/>
      <w:keepLines/>
      <w:numPr>
        <w:ilvl w:val="7"/>
        <w:numId w:val="1"/>
      </w:numPr>
      <w:tabs>
        <w:tab w:val="left" w:pos="0"/>
      </w:tabs>
      <w:spacing w:before="200" w:after="0"/>
      <w:ind w:left="0" w:firstLine="482"/>
      <w:jc w:val="both"/>
      <w:outlineLvl w:val="7"/>
    </w:pPr>
    <w:rPr>
      <w:rFonts w:ascii="Times New Roman" w:eastAsia="Times New Roman" w:hAnsi="Times New Roman" w:cs="Times New Roman"/>
      <w:color w:val="4F81BD"/>
      <w:szCs w:val="20"/>
      <w:lang w:eastAsia="ru-RU"/>
    </w:rPr>
  </w:style>
  <w:style w:type="paragraph" w:styleId="9">
    <w:name w:val="heading 9"/>
    <w:qFormat/>
    <w:pPr>
      <w:keepNext/>
      <w:keepLines/>
      <w:numPr>
        <w:ilvl w:val="8"/>
        <w:numId w:val="1"/>
      </w:numPr>
      <w:tabs>
        <w:tab w:val="left" w:pos="0"/>
      </w:tabs>
      <w:spacing w:before="200" w:after="0"/>
      <w:ind w:left="0" w:firstLine="482"/>
      <w:jc w:val="both"/>
      <w:outlineLvl w:val="8"/>
    </w:pPr>
    <w:rPr>
      <w:rFonts w:ascii="Times New Roman" w:eastAsia="Times New Roman" w:hAnsi="Times New Roman" w:cs="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qFormat/>
    <w:pPr>
      <w:keepNext/>
      <w:spacing w:before="240" w:after="120"/>
    </w:pPr>
    <w:rPr>
      <w:rFonts w:ascii="Arial" w:eastAsia="Microsoft YaHei" w:hAnsi="Arial" w:cs="Mangal"/>
      <w:sz w:val="28"/>
      <w:szCs w:val="28"/>
    </w:rPr>
  </w:style>
  <w:style w:type="paragraph" w:styleId="a4">
    <w:name w:val="Body Text"/>
    <w:qFormat/>
    <w:pPr>
      <w:widowControl w:val="0"/>
      <w:spacing w:after="120" w:line="259" w:lineRule="auto"/>
    </w:pPr>
    <w:rPr>
      <w:rFonts w:ascii="Times New Roman" w:hAnsi="Times New Roman" w:cs="Mangal"/>
      <w:color w:val="00000A"/>
      <w:sz w:val="24"/>
      <w:szCs w:val="24"/>
      <w:lang w:eastAsia="hi-IN" w:bidi="hi-IN"/>
    </w:rPr>
  </w:style>
  <w:style w:type="paragraph" w:styleId="a5">
    <w:name w:val="List"/>
    <w:qFormat/>
  </w:style>
  <w:style w:type="paragraph" w:customStyle="1" w:styleId="a6">
    <w:name w:val="Название*"/>
    <w:qFormat/>
    <w:pPr>
      <w:suppressLineNumbers/>
      <w:spacing w:before="120" w:after="120"/>
    </w:pPr>
    <w:rPr>
      <w:rFonts w:cs="Mangal"/>
      <w:i/>
      <w:iCs/>
      <w:sz w:val="24"/>
      <w:szCs w:val="24"/>
    </w:rPr>
  </w:style>
  <w:style w:type="paragraph" w:customStyle="1" w:styleId="a7">
    <w:name w:val="Указатель*"/>
    <w:qFormat/>
    <w:pPr>
      <w:suppressLineNumbers/>
    </w:pPr>
    <w:rPr>
      <w:rFonts w:cs="Mangal"/>
    </w:rPr>
  </w:style>
  <w:style w:type="paragraph" w:styleId="a8">
    <w:name w:val="Normal (Web)"/>
    <w:qFormat/>
    <w:pPr>
      <w:spacing w:before="100" w:after="100" w:line="100" w:lineRule="atLeast"/>
    </w:pPr>
    <w:rPr>
      <w:rFonts w:ascii="Times New Roman" w:eastAsia="Times New Roman" w:hAnsi="Times New Roman" w:cs="Times New Roman"/>
      <w:sz w:val="24"/>
      <w:szCs w:val="24"/>
      <w:lang w:eastAsia="ru-RU"/>
    </w:rPr>
  </w:style>
  <w:style w:type="paragraph" w:styleId="a9">
    <w:name w:val="Balloon Text"/>
    <w:qFormat/>
    <w:pPr>
      <w:spacing w:after="0" w:line="100" w:lineRule="atLeast"/>
    </w:pPr>
    <w:rPr>
      <w:rFonts w:ascii="Tahoma" w:hAnsi="Tahoma" w:cs="Tahoma"/>
      <w:sz w:val="16"/>
      <w:szCs w:val="16"/>
    </w:rPr>
  </w:style>
  <w:style w:type="paragraph" w:styleId="aa">
    <w:name w:val="List Paragraph"/>
    <w:qFormat/>
    <w:pPr>
      <w:ind w:left="720"/>
    </w:pPr>
  </w:style>
  <w:style w:type="paragraph" w:customStyle="1" w:styleId="fieldparagraph">
    <w:name w:val="field_paragraph"/>
    <w:qFormat/>
    <w:pPr>
      <w:spacing w:before="100" w:after="100" w:line="100" w:lineRule="atLeast"/>
    </w:pPr>
    <w:rPr>
      <w:rFonts w:ascii="Times New Roman" w:eastAsia="Times New Roman" w:hAnsi="Times New Roman" w:cs="Times New Roman"/>
      <w:sz w:val="24"/>
      <w:szCs w:val="24"/>
      <w:lang w:eastAsia="ru-RU"/>
    </w:rPr>
  </w:style>
  <w:style w:type="paragraph" w:customStyle="1" w:styleId="10">
    <w:name w:val="Текст примечания1"/>
    <w:qFormat/>
    <w:pPr>
      <w:spacing w:line="100" w:lineRule="atLeast"/>
    </w:pPr>
    <w:rPr>
      <w:sz w:val="20"/>
      <w:szCs w:val="20"/>
    </w:rPr>
  </w:style>
  <w:style w:type="paragraph" w:styleId="ab">
    <w:name w:val="No Spacing"/>
    <w:uiPriority w:val="1"/>
    <w:qFormat/>
    <w:pPr>
      <w:spacing w:after="0" w:line="100" w:lineRule="atLeast"/>
    </w:pPr>
    <w:rPr>
      <w:rFonts w:eastAsia="Times New Roman" w:cs="Times New Roman"/>
    </w:rPr>
  </w:style>
  <w:style w:type="character" w:customStyle="1" w:styleId="DefaultParagraphFont">
    <w:name w:val="Default Paragraph Font*"/>
  </w:style>
  <w:style w:type="character" w:styleId="ac">
    <w:name w:val="Strong"/>
    <w:basedOn w:val="DefaultParagraphFont"/>
    <w:rPr>
      <w:b/>
      <w:bCs/>
    </w:rPr>
  </w:style>
  <w:style w:type="character" w:styleId="ad">
    <w:name w:val="Placeholder Text"/>
    <w:basedOn w:val="DefaultParagraphFont"/>
    <w:rPr>
      <w:color w:val="7F7F7F"/>
    </w:rPr>
  </w:style>
  <w:style w:type="character" w:customStyle="1" w:styleId="ae">
    <w:name w:val="Текст выноски Знак"/>
    <w:basedOn w:val="DefaultParagraphFont"/>
    <w:rPr>
      <w:rFonts w:ascii="Tahoma" w:hAnsi="Tahoma" w:cs="Tahoma"/>
      <w:sz w:val="16"/>
      <w:szCs w:val="16"/>
    </w:rPr>
  </w:style>
  <w:style w:type="character" w:customStyle="1" w:styleId="11">
    <w:name w:val="Заголовок 1 Знак"/>
    <w:basedOn w:val="DefaultParagraphFont"/>
    <w:rPr>
      <w:rFonts w:ascii="Times New Roman" w:eastAsia="Times New Roman" w:hAnsi="Times New Roman" w:cs="Times New Roman"/>
      <w:b/>
      <w:bCs/>
      <w:sz w:val="24"/>
      <w:szCs w:val="28"/>
      <w:lang w:eastAsia="ru-RU"/>
    </w:rPr>
  </w:style>
  <w:style w:type="character" w:customStyle="1" w:styleId="20">
    <w:name w:val="Заголовок 2 Знак"/>
    <w:basedOn w:val="DefaultParagraphFont"/>
    <w:rPr>
      <w:rFonts w:ascii="Times New Roman" w:eastAsia="Times New Roman" w:hAnsi="Times New Roman" w:cs="Times New Roman"/>
      <w:bCs/>
      <w:szCs w:val="26"/>
      <w:lang w:eastAsia="ru-RU"/>
    </w:rPr>
  </w:style>
  <w:style w:type="character" w:customStyle="1" w:styleId="30">
    <w:name w:val="Заголовок 3 Знак"/>
    <w:basedOn w:val="DefaultParagraphFont"/>
    <w:rPr>
      <w:rFonts w:ascii="Times New Roman" w:eastAsia="Times New Roman" w:hAnsi="Times New Roman" w:cs="Times New Roman"/>
      <w:bCs/>
      <w:lang w:eastAsia="ru-RU"/>
    </w:rPr>
  </w:style>
  <w:style w:type="character" w:customStyle="1" w:styleId="40">
    <w:name w:val="Заголовок 4 Знак"/>
    <w:basedOn w:val="DefaultParagraphFont"/>
    <w:rPr>
      <w:rFonts w:ascii="Times New Roman" w:eastAsia="Times New Roman" w:hAnsi="Times New Roman" w:cs="Times New Roman"/>
      <w:bCs/>
      <w:iCs/>
      <w:lang w:eastAsia="ru-RU"/>
    </w:rPr>
  </w:style>
  <w:style w:type="character" w:customStyle="1" w:styleId="50">
    <w:name w:val="Заголовок 5 Знак"/>
    <w:basedOn w:val="DefaultParagraphFont"/>
    <w:rPr>
      <w:rFonts w:ascii="Times New Roman" w:eastAsia="Times New Roman" w:hAnsi="Times New Roman" w:cs="Times New Roman"/>
      <w:lang w:eastAsia="ru-RU"/>
    </w:rPr>
  </w:style>
  <w:style w:type="character" w:customStyle="1" w:styleId="60">
    <w:name w:val="Заголовок 6 Знак"/>
    <w:basedOn w:val="DefaultParagraphFont"/>
    <w:rPr>
      <w:rFonts w:ascii="Times New Roman" w:eastAsia="Times New Roman" w:hAnsi="Times New Roman" w:cs="Times New Roman"/>
      <w:i/>
      <w:iCs/>
      <w:color w:val="243F60"/>
      <w:lang w:eastAsia="ru-RU"/>
    </w:rPr>
  </w:style>
  <w:style w:type="character" w:customStyle="1" w:styleId="70">
    <w:name w:val="Заголовок 7 Знак"/>
    <w:basedOn w:val="DefaultParagraphFont"/>
    <w:rPr>
      <w:rFonts w:ascii="Times New Roman" w:eastAsia="Times New Roman" w:hAnsi="Times New Roman" w:cs="Times New Roman"/>
      <w:i/>
      <w:iCs/>
      <w:color w:val="404040"/>
      <w:lang w:eastAsia="ru-RU"/>
    </w:rPr>
  </w:style>
  <w:style w:type="character" w:customStyle="1" w:styleId="80">
    <w:name w:val="Заголовок 8 Знак"/>
    <w:basedOn w:val="DefaultParagraphFont"/>
    <w:rPr>
      <w:rFonts w:ascii="Times New Roman" w:eastAsia="Times New Roman" w:hAnsi="Times New Roman" w:cs="Times New Roman"/>
      <w:color w:val="4F81BD"/>
      <w:szCs w:val="20"/>
      <w:lang w:eastAsia="ru-RU"/>
    </w:rPr>
  </w:style>
  <w:style w:type="character" w:customStyle="1" w:styleId="90">
    <w:name w:val="Заголовок 9 Знак"/>
    <w:basedOn w:val="DefaultParagraphFont"/>
    <w:rPr>
      <w:rFonts w:ascii="Times New Roman" w:eastAsia="Times New Roman" w:hAnsi="Times New Roman" w:cs="Times New Roman"/>
      <w:i/>
      <w:iCs/>
      <w:color w:val="404040"/>
      <w:szCs w:val="20"/>
      <w:lang w:eastAsia="ru-RU"/>
    </w:rPr>
  </w:style>
  <w:style w:type="character" w:customStyle="1" w:styleId="af">
    <w:name w:val="Основной текст Знак"/>
    <w:basedOn w:val="DefaultParagraphFont"/>
    <w:rPr>
      <w:rFonts w:ascii="Times New Roman" w:eastAsia="SimSun" w:hAnsi="Times New Roman" w:cs="Mangal"/>
      <w:color w:val="00000A"/>
      <w:sz w:val="24"/>
      <w:szCs w:val="24"/>
      <w:lang w:eastAsia="hi-IN" w:bidi="hi-IN"/>
    </w:rPr>
  </w:style>
  <w:style w:type="character" w:customStyle="1" w:styleId="apple-converted-space">
    <w:name w:val="apple-converted-space"/>
    <w:basedOn w:val="DefaultParagraphFont"/>
  </w:style>
  <w:style w:type="character" w:customStyle="1" w:styleId="placeholder">
    <w:name w:val="placeholder"/>
    <w:basedOn w:val="DefaultParagraphFont"/>
  </w:style>
  <w:style w:type="character" w:styleId="af0">
    <w:name w:val="Hyperlink"/>
    <w:basedOn w:val="DefaultParagraphFont"/>
    <w:rPr>
      <w:color w:val="0000FF"/>
      <w:u w:val="single"/>
    </w:rPr>
  </w:style>
  <w:style w:type="character" w:customStyle="1" w:styleId="af1">
    <w:name w:val="Текст примечания Знак"/>
    <w:basedOn w:val="DefaultParagraphFont"/>
    <w:rPr>
      <w:sz w:val="20"/>
      <w:szCs w:val="20"/>
    </w:rPr>
  </w:style>
  <w:style w:type="character" w:customStyle="1" w:styleId="af2">
    <w:name w:val="Основной текст + Полужирный"/>
    <w:rPr>
      <w:rFonts w:ascii="Times New Roman" w:eastAsia="Times New Roman" w:hAnsi="Times New Roman" w:cs="Times New Roman"/>
      <w:b/>
      <w:bCs/>
      <w:sz w:val="15"/>
      <w:szCs w:val="15"/>
    </w:rPr>
  </w:style>
  <w:style w:type="character" w:customStyle="1" w:styleId="ListLabel1">
    <w:name w:val="ListLabel 1"/>
    <w:rPr>
      <w:sz w:val="20"/>
    </w:rPr>
  </w:style>
  <w:style w:type="character" w:customStyle="1" w:styleId="ListLabel2">
    <w:name w:val="ListLabel 2"/>
    <w:rPr>
      <w:b/>
    </w:rPr>
  </w:style>
  <w:style w:type="character" w:customStyle="1" w:styleId="ListLabel3">
    <w:name w:val="ListLabel 3"/>
    <w:rPr>
      <w:i/>
    </w:rPr>
  </w:style>
  <w:style w:type="character" w:customStyle="1" w:styleId="ListLabel4">
    <w:name w:val="ListLabel 4"/>
    <w:rPr>
      <w:rFonts w:cs="Times New Roman"/>
      <w:b/>
    </w:rPr>
  </w:style>
  <w:style w:type="character" w:customStyle="1" w:styleId="ListLabel5">
    <w:name w:val="ListLabel 5"/>
    <w:rPr>
      <w:rFonts w:cs="Times New Roman"/>
      <w:b w:val="0"/>
      <w:sz w:val="20"/>
      <w:szCs w:val="20"/>
    </w:rPr>
  </w:style>
  <w:style w:type="character" w:customStyle="1" w:styleId="ListLabel6">
    <w:name w:val="ListLabel 6"/>
    <w:rPr>
      <w:rFonts w:cs="Times New Roman"/>
    </w:rPr>
  </w:style>
  <w:style w:type="character" w:customStyle="1" w:styleId="ListLabel7">
    <w:name w:val="ListLabel 7"/>
    <w:rPr>
      <w:b/>
      <w:sz w:val="18"/>
      <w:szCs w:val="18"/>
    </w:rPr>
  </w:style>
  <w:style w:type="paragraph" w:styleId="af3">
    <w:name w:val="header"/>
    <w:basedOn w:val="a"/>
    <w:link w:val="af4"/>
    <w:uiPriority w:val="99"/>
    <w:unhideWhenUsed/>
    <w:rsid w:val="00675A7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675A78"/>
  </w:style>
  <w:style w:type="paragraph" w:styleId="af5">
    <w:name w:val="footer"/>
    <w:basedOn w:val="a"/>
    <w:link w:val="af6"/>
    <w:uiPriority w:val="99"/>
    <w:unhideWhenUsed/>
    <w:rsid w:val="00675A78"/>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675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Calibri"/>
        <a:ea typeface="SimSun"/>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4440</Words>
  <Characters>25313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consul2</dc:creator>
  <cp:lastModifiedBy>fk4</cp:lastModifiedBy>
  <cp:revision>3</cp:revision>
  <cp:lastPrinted>2009-04-22T22:24:00Z</cp:lastPrinted>
  <dcterms:created xsi:type="dcterms:W3CDTF">2026-09-22T07:47:00Z</dcterms:created>
  <dcterms:modified xsi:type="dcterms:W3CDTF">2026-09-22T07:47:00Z</dcterms:modified>
</cp:coreProperties>
</file>