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6454685"/>
    <w:p w14:paraId="3C313B45" w14:textId="77777777" w:rsidR="007F5D96" w:rsidRPr="00EF4D2A" w:rsidRDefault="007F5D96" w:rsidP="007F5D96">
      <w:r w:rsidRPr="00EF4D2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9D1CEC" wp14:editId="7F6B4D3E">
                <wp:simplePos x="0" y="0"/>
                <wp:positionH relativeFrom="margin">
                  <wp:posOffset>9525</wp:posOffset>
                </wp:positionH>
                <wp:positionV relativeFrom="paragraph">
                  <wp:posOffset>38100</wp:posOffset>
                </wp:positionV>
                <wp:extent cx="3314700" cy="1404620"/>
                <wp:effectExtent l="0" t="0" r="0" b="444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2DB0F" w14:textId="77777777" w:rsidR="007F5D96" w:rsidRPr="007F5D96" w:rsidRDefault="007F5D96" w:rsidP="007F5D96">
                            <w:pPr>
                              <w:pStyle w:val="12"/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7F5D9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УТВЕРЖДАЮ:</w:t>
                            </w:r>
                          </w:p>
                          <w:p w14:paraId="6D9A93C1" w14:textId="77777777" w:rsidR="007F5D96" w:rsidRPr="007F5D96" w:rsidRDefault="007F5D96" w:rsidP="007F5D96">
                            <w:pPr>
                              <w:pStyle w:val="12"/>
                              <w:spacing w:after="0"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E2353FD" w14:textId="77F84373" w:rsidR="007F5D96" w:rsidRPr="007F5D96" w:rsidRDefault="007F5D96" w:rsidP="007F5D96">
                            <w:pPr>
                              <w:pStyle w:val="12"/>
                              <w:tabs>
                                <w:tab w:val="left" w:leader="underscore" w:pos="2405"/>
                              </w:tabs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7F5D9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Исполнительный директор ООО </w:t>
                            </w:r>
                            <w:proofErr w:type="gramStart"/>
                            <w:r w:rsidRPr="007F5D9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« ПК</w:t>
                            </w:r>
                            <w:proofErr w:type="gramEnd"/>
                            <w:r w:rsidRPr="007F5D9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«</w:t>
                            </w:r>
                            <w:proofErr w:type="spellStart"/>
                            <w:r w:rsidRPr="007F5D9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Реалит</w:t>
                            </w:r>
                            <w:proofErr w:type="spellEnd"/>
                            <w:r w:rsidRPr="007F5D9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» </w:t>
                            </w:r>
                          </w:p>
                          <w:p w14:paraId="0C59FAF0" w14:textId="5E52E7B7" w:rsidR="007F5D96" w:rsidRPr="007F5D96" w:rsidRDefault="007F5D96" w:rsidP="007F5D96">
                            <w:pPr>
                              <w:pStyle w:val="12"/>
                              <w:tabs>
                                <w:tab w:val="left" w:leader="underscore" w:pos="2405"/>
                              </w:tabs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7F5D9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  <w:t>/_</w:t>
                            </w:r>
                            <w:proofErr w:type="spellStart"/>
                            <w:r w:rsidRPr="007F5D9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Шкалин</w:t>
                            </w:r>
                            <w:proofErr w:type="spellEnd"/>
                            <w:r w:rsidRPr="007F5D9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П.А./</w:t>
                            </w:r>
                          </w:p>
                          <w:p w14:paraId="72FC7D7C" w14:textId="77777777" w:rsidR="007F5D96" w:rsidRPr="007F5D96" w:rsidRDefault="007F5D96" w:rsidP="007F5D96">
                            <w:pPr>
                              <w:pStyle w:val="12"/>
                              <w:tabs>
                                <w:tab w:val="left" w:leader="underscore" w:pos="2405"/>
                              </w:tabs>
                              <w:spacing w:after="0"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F5D9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«___» _______________2026г.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9D1CE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.75pt;margin-top:3pt;width:26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" stroked="f">
                <v:textbox style="mso-fit-shape-to-text:t">
                  <w:txbxContent>
                    <w:p w14:paraId="2902DB0F" w14:textId="77777777" w:rsidR="007F5D96" w:rsidRPr="007F5D96" w:rsidRDefault="007F5D96" w:rsidP="007F5D96">
                      <w:pPr>
                        <w:pStyle w:val="12"/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7F5D96">
                        <w:rPr>
                          <w:rFonts w:ascii="Times New Roman" w:hAnsi="Times New Roman" w:cs="Times New Roman"/>
                          <w:b/>
                          <w:bCs/>
                        </w:rPr>
                        <w:t>УТВЕРЖДАЮ:</w:t>
                      </w:r>
                    </w:p>
                    <w:p w14:paraId="6D9A93C1" w14:textId="77777777" w:rsidR="007F5D96" w:rsidRPr="007F5D96" w:rsidRDefault="007F5D96" w:rsidP="007F5D96">
                      <w:pPr>
                        <w:pStyle w:val="12"/>
                        <w:spacing w:after="0" w:line="276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5E2353FD" w14:textId="77F84373" w:rsidR="007F5D96" w:rsidRPr="007F5D96" w:rsidRDefault="007F5D96" w:rsidP="007F5D96">
                      <w:pPr>
                        <w:pStyle w:val="12"/>
                        <w:tabs>
                          <w:tab w:val="left" w:leader="underscore" w:pos="2405"/>
                        </w:tabs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7F5D96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Исполнительный директор ООО « ПК «Реалит» </w:t>
                      </w:r>
                    </w:p>
                    <w:p w14:paraId="0C59FAF0" w14:textId="5E52E7B7" w:rsidR="007F5D96" w:rsidRPr="007F5D96" w:rsidRDefault="007F5D96" w:rsidP="007F5D96">
                      <w:pPr>
                        <w:pStyle w:val="12"/>
                        <w:tabs>
                          <w:tab w:val="left" w:leader="underscore" w:pos="2405"/>
                        </w:tabs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7F5D96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  <w:t>/_Шкалин П.А./</w:t>
                      </w:r>
                    </w:p>
                    <w:p w14:paraId="72FC7D7C" w14:textId="77777777" w:rsidR="007F5D96" w:rsidRPr="007F5D96" w:rsidRDefault="007F5D96" w:rsidP="007F5D96">
                      <w:pPr>
                        <w:pStyle w:val="12"/>
                        <w:tabs>
                          <w:tab w:val="left" w:leader="underscore" w:pos="2405"/>
                        </w:tabs>
                        <w:spacing w:after="0" w:line="276" w:lineRule="auto"/>
                        <w:rPr>
                          <w:rFonts w:ascii="Times New Roman" w:hAnsi="Times New Roman" w:cs="Times New Roman"/>
                        </w:rPr>
                      </w:pPr>
                      <w:r w:rsidRPr="007F5D96">
                        <w:rPr>
                          <w:rFonts w:ascii="Times New Roman" w:hAnsi="Times New Roman" w:cs="Times New Roman"/>
                          <w:b/>
                          <w:bCs/>
                        </w:rPr>
                        <w:t>«___» _______________2026г.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F4D2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27F369D" wp14:editId="755EFEDF">
                <wp:simplePos x="0" y="0"/>
                <wp:positionH relativeFrom="margin">
                  <wp:posOffset>3802380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508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87D3A" w14:textId="77777777" w:rsidR="007F5D96" w:rsidRPr="007F5D96" w:rsidRDefault="007F5D96" w:rsidP="007F5D96">
                            <w:pPr>
                              <w:pStyle w:val="12"/>
                              <w:tabs>
                                <w:tab w:val="left" w:leader="underscore" w:pos="2405"/>
                              </w:tabs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7F5D9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СОГЛАСОВАНО: </w:t>
                            </w:r>
                            <w:bookmarkStart w:id="1" w:name="_Hlk205454377"/>
                          </w:p>
                          <w:p w14:paraId="32E8CD06" w14:textId="77777777" w:rsidR="007F5D96" w:rsidRPr="007F5D96" w:rsidRDefault="007F5D96" w:rsidP="007F5D96">
                            <w:pPr>
                              <w:pStyle w:val="12"/>
                              <w:tabs>
                                <w:tab w:val="left" w:leader="underscore" w:pos="2405"/>
                              </w:tabs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280E2670" w14:textId="77777777" w:rsidR="007F5D96" w:rsidRPr="007F5D96" w:rsidRDefault="007F5D96" w:rsidP="007F5D96">
                            <w:pPr>
                              <w:pStyle w:val="12"/>
                              <w:tabs>
                                <w:tab w:val="left" w:leader="underscore" w:pos="2405"/>
                              </w:tabs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7F5D9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bookmarkEnd w:id="1"/>
                          <w:p w14:paraId="41E56690" w14:textId="435CB373" w:rsidR="007F5D96" w:rsidRPr="007F5D96" w:rsidRDefault="007F5D96" w:rsidP="007F5D96">
                            <w:pPr>
                              <w:pStyle w:val="12"/>
                              <w:tabs>
                                <w:tab w:val="left" w:leader="underscore" w:pos="2405"/>
                              </w:tabs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7F5D9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______</w:t>
                            </w:r>
                            <w:r w:rsidRPr="007F5D9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_______________/_________/ </w:t>
                            </w:r>
                          </w:p>
                          <w:p w14:paraId="189C6DEB" w14:textId="77777777" w:rsidR="007F5D96" w:rsidRPr="007F5D96" w:rsidRDefault="007F5D96" w:rsidP="007F5D96">
                            <w:pPr>
                              <w:pStyle w:val="12"/>
                              <w:tabs>
                                <w:tab w:val="left" w:leader="underscore" w:pos="2405"/>
                              </w:tabs>
                              <w:spacing w:after="0"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F5D9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«___» _______________2026г.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7F369D" id="_x0000_s1027" type="#_x0000_t202" style="position:absolute;margin-left:299.4pt;margin-top:0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" stroked="f">
                <v:textbox style="mso-fit-shape-to-text:t">
                  <w:txbxContent>
                    <w:p w14:paraId="17F87D3A" w14:textId="77777777" w:rsidR="007F5D96" w:rsidRPr="007F5D96" w:rsidRDefault="007F5D96" w:rsidP="007F5D96">
                      <w:pPr>
                        <w:pStyle w:val="12"/>
                        <w:tabs>
                          <w:tab w:val="left" w:leader="underscore" w:pos="2405"/>
                        </w:tabs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7F5D96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СОГЛАСОВАНО: </w:t>
                      </w:r>
                      <w:bookmarkStart w:id="2" w:name="_Hlk205454377"/>
                    </w:p>
                    <w:p w14:paraId="32E8CD06" w14:textId="77777777" w:rsidR="007F5D96" w:rsidRPr="007F5D96" w:rsidRDefault="007F5D96" w:rsidP="007F5D96">
                      <w:pPr>
                        <w:pStyle w:val="12"/>
                        <w:tabs>
                          <w:tab w:val="left" w:leader="underscore" w:pos="2405"/>
                        </w:tabs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280E2670" w14:textId="77777777" w:rsidR="007F5D96" w:rsidRPr="007F5D96" w:rsidRDefault="007F5D96" w:rsidP="007F5D96">
                      <w:pPr>
                        <w:pStyle w:val="12"/>
                        <w:tabs>
                          <w:tab w:val="left" w:leader="underscore" w:pos="2405"/>
                        </w:tabs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7F5D96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</w:p>
                    <w:bookmarkEnd w:id="2"/>
                    <w:p w14:paraId="41E56690" w14:textId="435CB373" w:rsidR="007F5D96" w:rsidRPr="007F5D96" w:rsidRDefault="007F5D96" w:rsidP="007F5D96">
                      <w:pPr>
                        <w:pStyle w:val="12"/>
                        <w:tabs>
                          <w:tab w:val="left" w:leader="underscore" w:pos="2405"/>
                        </w:tabs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7F5D96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_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______</w:t>
                      </w:r>
                      <w:r w:rsidRPr="007F5D96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_______________/_________/ </w:t>
                      </w:r>
                    </w:p>
                    <w:p w14:paraId="189C6DEB" w14:textId="77777777" w:rsidR="007F5D96" w:rsidRPr="007F5D96" w:rsidRDefault="007F5D96" w:rsidP="007F5D96">
                      <w:pPr>
                        <w:pStyle w:val="12"/>
                        <w:tabs>
                          <w:tab w:val="left" w:leader="underscore" w:pos="2405"/>
                        </w:tabs>
                        <w:spacing w:after="0" w:line="276" w:lineRule="auto"/>
                        <w:rPr>
                          <w:rFonts w:ascii="Times New Roman" w:hAnsi="Times New Roman" w:cs="Times New Roman"/>
                        </w:rPr>
                      </w:pPr>
                      <w:r w:rsidRPr="007F5D96">
                        <w:rPr>
                          <w:rFonts w:ascii="Times New Roman" w:hAnsi="Times New Roman" w:cs="Times New Roman"/>
                          <w:b/>
                          <w:bCs/>
                        </w:rPr>
                        <w:t>«___» _______________2026г.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BB99D6" w14:textId="77777777" w:rsidR="007F5D96" w:rsidRPr="00EF4D2A" w:rsidRDefault="007F5D96" w:rsidP="007F5D96"/>
    <w:p w14:paraId="0309836F" w14:textId="77777777" w:rsidR="007F5D96" w:rsidRPr="00EF4D2A" w:rsidRDefault="007F5D96" w:rsidP="007F5D96"/>
    <w:p w14:paraId="1F03E0E4" w14:textId="77777777" w:rsidR="007F5D96" w:rsidRPr="00EF4D2A" w:rsidRDefault="007F5D96" w:rsidP="007F5D96"/>
    <w:p w14:paraId="72D73AB5" w14:textId="77777777" w:rsidR="007F5D96" w:rsidRPr="00EF4D2A" w:rsidRDefault="007F5D96" w:rsidP="007F5D96"/>
    <w:p w14:paraId="45F42538" w14:textId="77777777" w:rsidR="007F5D96" w:rsidRPr="00EF4D2A" w:rsidRDefault="007F5D96" w:rsidP="007F5D96"/>
    <w:p w14:paraId="4A8A88D1" w14:textId="77777777" w:rsidR="007F5D96" w:rsidRDefault="007F5D96" w:rsidP="007F5D96">
      <w:pPr>
        <w:jc w:val="center"/>
        <w:rPr>
          <w:b/>
          <w:bCs/>
          <w:color w:val="000000" w:themeColor="text1"/>
        </w:rPr>
      </w:pPr>
    </w:p>
    <w:p w14:paraId="4C042C0D" w14:textId="77777777" w:rsidR="007F5D96" w:rsidRDefault="007F5D96" w:rsidP="007F5D96">
      <w:pPr>
        <w:jc w:val="center"/>
        <w:rPr>
          <w:b/>
          <w:bCs/>
          <w:color w:val="000000" w:themeColor="text1"/>
        </w:rPr>
      </w:pPr>
    </w:p>
    <w:p w14:paraId="1F372931" w14:textId="77777777" w:rsidR="00654B1A" w:rsidRDefault="00654B1A" w:rsidP="00A91630">
      <w:pPr>
        <w:jc w:val="right"/>
        <w:rPr>
          <w:b/>
          <w:bCs/>
          <w:color w:val="000000" w:themeColor="text1"/>
        </w:rPr>
      </w:pPr>
    </w:p>
    <w:p w14:paraId="42A32B45" w14:textId="77777777" w:rsidR="00654B1A" w:rsidRDefault="00654B1A" w:rsidP="00A91630">
      <w:pPr>
        <w:jc w:val="right"/>
        <w:rPr>
          <w:b/>
          <w:bCs/>
          <w:color w:val="000000" w:themeColor="text1"/>
        </w:rPr>
      </w:pPr>
    </w:p>
    <w:p w14:paraId="0B99BE7E" w14:textId="08BFC26C" w:rsidR="00A91630" w:rsidRDefault="007F5D96" w:rsidP="00654B1A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ТЕХНИЧЕСКОЕ </w:t>
      </w:r>
      <w:r w:rsidRPr="00723F31">
        <w:rPr>
          <w:b/>
          <w:bCs/>
          <w:color w:val="000000" w:themeColor="text1"/>
        </w:rPr>
        <w:t>ЗАДАНИЕ</w:t>
      </w:r>
    </w:p>
    <w:p w14:paraId="3F92603B" w14:textId="77777777" w:rsidR="00654B1A" w:rsidRDefault="00654B1A" w:rsidP="00A91630">
      <w:pPr>
        <w:jc w:val="right"/>
        <w:rPr>
          <w:b/>
          <w:bCs/>
          <w:color w:val="000000" w:themeColor="text1"/>
        </w:rPr>
      </w:pPr>
    </w:p>
    <w:p w14:paraId="4244ABBC" w14:textId="20DFD01E" w:rsidR="007F5D96" w:rsidRDefault="007F5D96" w:rsidP="00E141F0">
      <w:pPr>
        <w:jc w:val="center"/>
        <w:rPr>
          <w:b/>
          <w:bCs/>
          <w:color w:val="000000" w:themeColor="text1"/>
        </w:rPr>
      </w:pPr>
      <w:r w:rsidRPr="00723F31">
        <w:rPr>
          <w:b/>
          <w:bCs/>
          <w:color w:val="000000" w:themeColor="text1"/>
        </w:rPr>
        <w:t>на</w:t>
      </w:r>
      <w:r>
        <w:rPr>
          <w:b/>
          <w:bCs/>
          <w:color w:val="000000" w:themeColor="text1"/>
        </w:rPr>
        <w:t xml:space="preserve"> проведение</w:t>
      </w:r>
      <w:r w:rsidRPr="00723F31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строительно-монтажных работ</w:t>
      </w:r>
      <w:r w:rsidRPr="00723F31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по разделам </w:t>
      </w:r>
      <w:r w:rsidR="00AD26F7">
        <w:rPr>
          <w:b/>
          <w:bCs/>
          <w:color w:val="000000" w:themeColor="text1"/>
        </w:rPr>
        <w:t>ОВ1, ОВ2</w:t>
      </w:r>
      <w:r>
        <w:rPr>
          <w:b/>
          <w:bCs/>
          <w:color w:val="000000" w:themeColor="text1"/>
        </w:rPr>
        <w:t xml:space="preserve"> рабочей документации</w:t>
      </w:r>
    </w:p>
    <w:p w14:paraId="5F7D35B2" w14:textId="77777777" w:rsidR="007F5D96" w:rsidRDefault="007F5D96" w:rsidP="00E141F0">
      <w:pPr>
        <w:jc w:val="center"/>
        <w:rPr>
          <w:b/>
          <w:bCs/>
          <w:color w:val="000000" w:themeColor="text1"/>
        </w:rPr>
      </w:pPr>
      <w:bookmarkStart w:id="2" w:name="_Hlk205472789"/>
      <w:r w:rsidRPr="00341FA2">
        <w:rPr>
          <w:b/>
          <w:bCs/>
          <w:color w:val="000000" w:themeColor="text1"/>
        </w:rPr>
        <w:t>Техническое перевооружение</w:t>
      </w:r>
      <w:r>
        <w:rPr>
          <w:b/>
          <w:bCs/>
          <w:color w:val="000000" w:themeColor="text1"/>
        </w:rPr>
        <w:t xml:space="preserve"> </w:t>
      </w:r>
      <w:r w:rsidRPr="00341FA2">
        <w:rPr>
          <w:b/>
          <w:bCs/>
          <w:color w:val="000000" w:themeColor="text1"/>
        </w:rPr>
        <w:t>ООО «ПК «</w:t>
      </w:r>
      <w:proofErr w:type="spellStart"/>
      <w:r w:rsidRPr="00341FA2">
        <w:rPr>
          <w:b/>
          <w:bCs/>
          <w:color w:val="000000" w:themeColor="text1"/>
        </w:rPr>
        <w:t>Реалит</w:t>
      </w:r>
      <w:proofErr w:type="spellEnd"/>
      <w:r w:rsidRPr="00341FA2">
        <w:rPr>
          <w:b/>
          <w:bCs/>
          <w:color w:val="000000" w:themeColor="text1"/>
        </w:rPr>
        <w:t>», 4-я линия экструзии</w:t>
      </w:r>
      <w:r>
        <w:rPr>
          <w:b/>
          <w:bCs/>
          <w:color w:val="000000" w:themeColor="text1"/>
        </w:rPr>
        <w:t xml:space="preserve"> </w:t>
      </w:r>
      <w:r w:rsidRPr="00341FA2">
        <w:rPr>
          <w:b/>
          <w:bCs/>
          <w:color w:val="000000" w:themeColor="text1"/>
        </w:rPr>
        <w:t>обратного прессования</w:t>
      </w:r>
    </w:p>
    <w:p w14:paraId="6181C4CE" w14:textId="77777777" w:rsidR="007F5D96" w:rsidRPr="00723F31" w:rsidRDefault="007F5D96" w:rsidP="00E141F0">
      <w:pPr>
        <w:jc w:val="center"/>
        <w:rPr>
          <w:color w:val="000000" w:themeColor="text1"/>
        </w:rPr>
      </w:pPr>
    </w:p>
    <w:tbl>
      <w:tblPr>
        <w:tblpPr w:leftFromText="181" w:rightFromText="181" w:vertAnchor="text" w:horzAnchor="page" w:tblpXSpec="center" w:tblpY="1"/>
        <w:tblOverlap w:val="never"/>
        <w:tblW w:w="53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2757"/>
        <w:gridCol w:w="7022"/>
      </w:tblGrid>
      <w:tr w:rsidR="00FA41E8" w:rsidRPr="006945A1" w14:paraId="4C8ECCBB" w14:textId="77777777" w:rsidTr="00FA41E8">
        <w:trPr>
          <w:trHeight w:val="20"/>
        </w:trPr>
        <w:tc>
          <w:tcPr>
            <w:tcW w:w="272" w:type="pct"/>
            <w:shd w:val="clear" w:color="auto" w:fill="D9D9D9" w:themeFill="background1" w:themeFillShade="D9"/>
            <w:vAlign w:val="center"/>
          </w:tcPr>
          <w:p w14:paraId="4A67F631" w14:textId="4215218D" w:rsidR="007F5D96" w:rsidRPr="006945A1" w:rsidRDefault="006945A1" w:rsidP="006945A1">
            <w:pPr>
              <w:pStyle w:val="af"/>
              <w:ind w:right="-9" w:hanging="46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333" w:type="pct"/>
            <w:shd w:val="clear" w:color="auto" w:fill="D9D9D9" w:themeFill="background1" w:themeFillShade="D9"/>
            <w:vAlign w:val="center"/>
          </w:tcPr>
          <w:p w14:paraId="115C8A19" w14:textId="77777777" w:rsidR="007F5D96" w:rsidRPr="006945A1" w:rsidRDefault="007F5D96" w:rsidP="001D58B1">
            <w:pPr>
              <w:pStyle w:val="af"/>
              <w:ind w:left="131" w:right="111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Перечень данных и требований</w:t>
            </w:r>
          </w:p>
        </w:tc>
        <w:tc>
          <w:tcPr>
            <w:tcW w:w="3395" w:type="pct"/>
            <w:shd w:val="clear" w:color="auto" w:fill="D9D9D9" w:themeFill="background1" w:themeFillShade="D9"/>
            <w:vAlign w:val="center"/>
          </w:tcPr>
          <w:p w14:paraId="262AA1D2" w14:textId="77777777" w:rsidR="007F5D96" w:rsidRPr="006945A1" w:rsidRDefault="007F5D96" w:rsidP="006945A1">
            <w:pPr>
              <w:pStyle w:val="af"/>
              <w:ind w:left="143" w:right="132" w:firstLine="22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Содержание данных и требований</w:t>
            </w:r>
          </w:p>
        </w:tc>
      </w:tr>
      <w:tr w:rsidR="007F5D96" w:rsidRPr="006945A1" w14:paraId="3A53958D" w14:textId="77777777" w:rsidTr="00FA41E8">
        <w:trPr>
          <w:trHeight w:val="20"/>
        </w:trPr>
        <w:tc>
          <w:tcPr>
            <w:tcW w:w="272" w:type="pct"/>
            <w:vAlign w:val="center"/>
          </w:tcPr>
          <w:p w14:paraId="1D50FACD" w14:textId="77777777" w:rsidR="007F5D96" w:rsidRPr="006945A1" w:rsidRDefault="007F5D96" w:rsidP="001D58B1">
            <w:pPr>
              <w:pStyle w:val="af"/>
              <w:ind w:right="-9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333" w:type="pct"/>
            <w:vAlign w:val="center"/>
          </w:tcPr>
          <w:p w14:paraId="46B24E48" w14:textId="77777777" w:rsidR="007F5D96" w:rsidRPr="006945A1" w:rsidRDefault="007F5D96" w:rsidP="001D58B1">
            <w:pPr>
              <w:pStyle w:val="af"/>
              <w:ind w:left="131" w:right="-150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Комплекс, объект Месторасположение объекта.</w:t>
            </w:r>
          </w:p>
        </w:tc>
        <w:tc>
          <w:tcPr>
            <w:tcW w:w="3395" w:type="pct"/>
            <w:vAlign w:val="center"/>
          </w:tcPr>
          <w:p w14:paraId="417208C2" w14:textId="77777777" w:rsidR="007F5D96" w:rsidRPr="006945A1" w:rsidRDefault="007F5D96" w:rsidP="006945A1">
            <w:pPr>
              <w:pStyle w:val="af"/>
              <w:ind w:left="143" w:right="132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Калужская область г. Обнинск, Киевское шоссе, д. 57/6</w:t>
            </w:r>
          </w:p>
          <w:p w14:paraId="4EC6C3D5" w14:textId="77777777" w:rsidR="007F5D96" w:rsidRPr="006945A1" w:rsidRDefault="007F5D96" w:rsidP="006945A1">
            <w:pPr>
              <w:pStyle w:val="af"/>
              <w:ind w:left="143" w:right="132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К.Н. 40:27:040201:59</w:t>
            </w:r>
          </w:p>
        </w:tc>
      </w:tr>
      <w:tr w:rsidR="007F5D96" w:rsidRPr="006945A1" w14:paraId="77868093" w14:textId="77777777" w:rsidTr="00FA41E8">
        <w:trPr>
          <w:trHeight w:val="20"/>
        </w:trPr>
        <w:tc>
          <w:tcPr>
            <w:tcW w:w="272" w:type="pct"/>
            <w:vAlign w:val="center"/>
          </w:tcPr>
          <w:p w14:paraId="339D0D87" w14:textId="77777777" w:rsidR="007F5D96" w:rsidRPr="006945A1" w:rsidRDefault="007F5D96" w:rsidP="001D58B1">
            <w:pPr>
              <w:pStyle w:val="af"/>
              <w:ind w:right="-9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333" w:type="pct"/>
            <w:vAlign w:val="center"/>
          </w:tcPr>
          <w:p w14:paraId="2B1CBC93" w14:textId="77777777" w:rsidR="007F5D96" w:rsidRPr="006945A1" w:rsidRDefault="007F5D96" w:rsidP="001D58B1">
            <w:pPr>
              <w:pStyle w:val="af"/>
              <w:ind w:left="131" w:right="-150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Заказчик проекта</w:t>
            </w:r>
          </w:p>
        </w:tc>
        <w:tc>
          <w:tcPr>
            <w:tcW w:w="3395" w:type="pct"/>
            <w:vAlign w:val="center"/>
          </w:tcPr>
          <w:p w14:paraId="087B26A7" w14:textId="0ECDF5B3" w:rsidR="007F5D96" w:rsidRPr="006945A1" w:rsidRDefault="007F5D96" w:rsidP="006945A1">
            <w:pPr>
              <w:pStyle w:val="af"/>
              <w:ind w:left="143" w:right="132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ООО «П</w:t>
            </w:r>
            <w:r w:rsidR="006945A1"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К</w:t>
            </w: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Реалит</w:t>
            </w:r>
            <w:proofErr w:type="spellEnd"/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»</w:t>
            </w:r>
          </w:p>
        </w:tc>
      </w:tr>
      <w:tr w:rsidR="007F5D96" w:rsidRPr="006945A1" w14:paraId="35E4A966" w14:textId="77777777" w:rsidTr="00FA41E8">
        <w:trPr>
          <w:trHeight w:val="421"/>
        </w:trPr>
        <w:tc>
          <w:tcPr>
            <w:tcW w:w="272" w:type="pct"/>
            <w:vAlign w:val="center"/>
          </w:tcPr>
          <w:p w14:paraId="7DFF722C" w14:textId="77777777" w:rsidR="007F5D96" w:rsidRPr="006945A1" w:rsidRDefault="007F5D96" w:rsidP="001D58B1">
            <w:pPr>
              <w:pStyle w:val="af"/>
              <w:ind w:right="-9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33" w:type="pct"/>
            <w:vAlign w:val="center"/>
          </w:tcPr>
          <w:p w14:paraId="51F67DA7" w14:textId="77777777" w:rsidR="006945A1" w:rsidRDefault="007F5D96" w:rsidP="001D58B1">
            <w:pPr>
              <w:pStyle w:val="af"/>
              <w:ind w:left="131" w:right="-150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 xml:space="preserve">Генеральный </w:t>
            </w:r>
          </w:p>
          <w:p w14:paraId="4BCBFC0B" w14:textId="2C5B9F2E" w:rsidR="007F5D96" w:rsidRPr="006945A1" w:rsidRDefault="007F5D96" w:rsidP="001D58B1">
            <w:pPr>
              <w:pStyle w:val="af"/>
              <w:ind w:left="131" w:right="-150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подрядчик</w:t>
            </w:r>
          </w:p>
        </w:tc>
        <w:tc>
          <w:tcPr>
            <w:tcW w:w="3395" w:type="pct"/>
            <w:vAlign w:val="center"/>
          </w:tcPr>
          <w:p w14:paraId="6B9107C9" w14:textId="77777777" w:rsidR="007F5D96" w:rsidRPr="006945A1" w:rsidRDefault="007F5D96" w:rsidP="006945A1">
            <w:pPr>
              <w:pStyle w:val="af"/>
              <w:ind w:left="143" w:right="1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4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(уточняется по результатам проведения конкурсной процедуры)</w:t>
            </w:r>
          </w:p>
        </w:tc>
      </w:tr>
      <w:tr w:rsidR="007F5D96" w:rsidRPr="006945A1" w14:paraId="1336F52D" w14:textId="77777777" w:rsidTr="00FA41E8">
        <w:trPr>
          <w:trHeight w:val="20"/>
        </w:trPr>
        <w:tc>
          <w:tcPr>
            <w:tcW w:w="272" w:type="pct"/>
            <w:vAlign w:val="center"/>
          </w:tcPr>
          <w:p w14:paraId="20437FCE" w14:textId="77777777" w:rsidR="007F5D96" w:rsidRPr="006945A1" w:rsidRDefault="007F5D96" w:rsidP="001D58B1">
            <w:pPr>
              <w:pStyle w:val="af"/>
              <w:ind w:right="-9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333" w:type="pct"/>
            <w:vAlign w:val="center"/>
          </w:tcPr>
          <w:p w14:paraId="588ABBD4" w14:textId="77777777" w:rsidR="007F5D96" w:rsidRPr="006945A1" w:rsidRDefault="007F5D96" w:rsidP="001D58B1">
            <w:pPr>
              <w:pStyle w:val="af"/>
              <w:ind w:left="131" w:right="-150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Вид строительства</w:t>
            </w:r>
          </w:p>
        </w:tc>
        <w:tc>
          <w:tcPr>
            <w:tcW w:w="3395" w:type="pct"/>
            <w:vAlign w:val="center"/>
          </w:tcPr>
          <w:p w14:paraId="5D54A47B" w14:textId="7C308555" w:rsidR="007F5D96" w:rsidRPr="006945A1" w:rsidRDefault="006945A1" w:rsidP="006945A1">
            <w:pPr>
              <w:pStyle w:val="af"/>
              <w:ind w:left="143" w:right="132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Техническое перевооружение</w:t>
            </w:r>
          </w:p>
        </w:tc>
      </w:tr>
      <w:tr w:rsidR="007F5D96" w:rsidRPr="006945A1" w14:paraId="26A46426" w14:textId="77777777" w:rsidTr="00FA41E8">
        <w:trPr>
          <w:trHeight w:val="271"/>
        </w:trPr>
        <w:tc>
          <w:tcPr>
            <w:tcW w:w="272" w:type="pct"/>
            <w:vAlign w:val="center"/>
          </w:tcPr>
          <w:p w14:paraId="3E6887CE" w14:textId="77777777" w:rsidR="007F5D96" w:rsidRPr="006945A1" w:rsidRDefault="007F5D96" w:rsidP="001D58B1">
            <w:pPr>
              <w:pStyle w:val="af"/>
              <w:ind w:right="-9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333" w:type="pct"/>
            <w:vAlign w:val="center"/>
          </w:tcPr>
          <w:p w14:paraId="4B2EB61D" w14:textId="77777777" w:rsidR="007F5D96" w:rsidRPr="006945A1" w:rsidRDefault="007F5D96" w:rsidP="001D58B1">
            <w:pPr>
              <w:pStyle w:val="af"/>
              <w:ind w:left="131" w:right="-150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Основание для СМР</w:t>
            </w:r>
          </w:p>
        </w:tc>
        <w:tc>
          <w:tcPr>
            <w:tcW w:w="3395" w:type="pct"/>
            <w:vAlign w:val="center"/>
          </w:tcPr>
          <w:p w14:paraId="5A0D4CED" w14:textId="77777777" w:rsidR="007F5D96" w:rsidRPr="006945A1" w:rsidRDefault="007F5D96" w:rsidP="006945A1">
            <w:pPr>
              <w:pStyle w:val="af1"/>
              <w:ind w:left="143"/>
              <w:rPr>
                <w:noProof/>
                <w:color w:val="000000" w:themeColor="text1"/>
                <w:sz w:val="24"/>
                <w:szCs w:val="24"/>
              </w:rPr>
            </w:pPr>
          </w:p>
          <w:p w14:paraId="4B4D0A7F" w14:textId="77777777" w:rsidR="007F5D96" w:rsidRPr="006945A1" w:rsidRDefault="007F5D96" w:rsidP="006945A1">
            <w:pPr>
              <w:pStyle w:val="af1"/>
              <w:ind w:left="143"/>
              <w:rPr>
                <w:color w:val="000000" w:themeColor="text1"/>
                <w:sz w:val="24"/>
                <w:szCs w:val="24"/>
              </w:rPr>
            </w:pPr>
            <w:r w:rsidRPr="006945A1">
              <w:rPr>
                <w:noProof/>
                <w:color w:val="000000" w:themeColor="text1"/>
                <w:sz w:val="24"/>
                <w:szCs w:val="24"/>
              </w:rPr>
              <w:t>Инвестиционная программа Заказчика</w:t>
            </w:r>
          </w:p>
          <w:p w14:paraId="65988147" w14:textId="77777777" w:rsidR="007F5D96" w:rsidRPr="006945A1" w:rsidRDefault="007F5D96" w:rsidP="006945A1">
            <w:pPr>
              <w:pStyle w:val="af"/>
              <w:ind w:left="143" w:right="132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</w:tr>
      <w:tr w:rsidR="007F5D96" w:rsidRPr="006945A1" w14:paraId="6C0452D1" w14:textId="77777777" w:rsidTr="00FA41E8">
        <w:trPr>
          <w:trHeight w:val="20"/>
        </w:trPr>
        <w:tc>
          <w:tcPr>
            <w:tcW w:w="272" w:type="pct"/>
            <w:vAlign w:val="center"/>
          </w:tcPr>
          <w:p w14:paraId="0BA2DA1A" w14:textId="77777777" w:rsidR="007F5D96" w:rsidRPr="006945A1" w:rsidRDefault="007F5D96" w:rsidP="001D58B1">
            <w:pPr>
              <w:pStyle w:val="af"/>
              <w:ind w:right="-9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333" w:type="pct"/>
            <w:vAlign w:val="center"/>
          </w:tcPr>
          <w:p w14:paraId="0195D830" w14:textId="77777777" w:rsidR="007F5D96" w:rsidRPr="006945A1" w:rsidRDefault="007F5D96" w:rsidP="001D58B1">
            <w:pPr>
              <w:pStyle w:val="af"/>
              <w:ind w:left="131" w:right="-150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Цель работы</w:t>
            </w:r>
          </w:p>
        </w:tc>
        <w:tc>
          <w:tcPr>
            <w:tcW w:w="3395" w:type="pct"/>
            <w:vAlign w:val="center"/>
          </w:tcPr>
          <w:p w14:paraId="6C935A83" w14:textId="77777777" w:rsidR="007F5D96" w:rsidRPr="006945A1" w:rsidRDefault="007F5D96" w:rsidP="006945A1">
            <w:pPr>
              <w:pStyle w:val="af"/>
              <w:ind w:left="143" w:right="132" w:firstLine="22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Строительство и ввод в эксплуатацию 4-ой линии экструзии</w:t>
            </w:r>
          </w:p>
        </w:tc>
      </w:tr>
      <w:tr w:rsidR="007F5D96" w:rsidRPr="006945A1" w14:paraId="6AF3F62C" w14:textId="77777777" w:rsidTr="007B6FB5">
        <w:trPr>
          <w:trHeight w:val="699"/>
        </w:trPr>
        <w:tc>
          <w:tcPr>
            <w:tcW w:w="272" w:type="pct"/>
            <w:vAlign w:val="center"/>
          </w:tcPr>
          <w:p w14:paraId="7CEA11A2" w14:textId="77777777" w:rsidR="007F5D96" w:rsidRPr="006945A1" w:rsidRDefault="007F5D96" w:rsidP="001D58B1">
            <w:pPr>
              <w:pStyle w:val="af"/>
              <w:ind w:right="-9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333" w:type="pct"/>
            <w:vAlign w:val="center"/>
          </w:tcPr>
          <w:p w14:paraId="3AB381D7" w14:textId="77777777" w:rsidR="007F5D96" w:rsidRPr="006945A1" w:rsidRDefault="007F5D96" w:rsidP="001D58B1">
            <w:pPr>
              <w:pStyle w:val="af"/>
              <w:ind w:left="131" w:right="-150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Стадийность СМР.</w:t>
            </w:r>
          </w:p>
        </w:tc>
        <w:tc>
          <w:tcPr>
            <w:tcW w:w="3395" w:type="pct"/>
            <w:vAlign w:val="center"/>
          </w:tcPr>
          <w:p w14:paraId="1388F70A" w14:textId="77777777" w:rsidR="007F5D96" w:rsidRPr="006945A1" w:rsidRDefault="007F5D96" w:rsidP="00A40310">
            <w:pPr>
              <w:pStyle w:val="4"/>
              <w:shd w:val="clear" w:color="auto" w:fill="FFFFFF"/>
              <w:ind w:left="143"/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</w:rPr>
              <w:t>После заключения договора, Подрядчиком разрабатывается ППР:</w:t>
            </w:r>
          </w:p>
          <w:p w14:paraId="0879FD9F" w14:textId="77777777" w:rsidR="007F5D96" w:rsidRPr="006945A1" w:rsidRDefault="007F5D96" w:rsidP="00A40310">
            <w:pPr>
              <w:ind w:left="143"/>
              <w:rPr>
                <w:color w:val="000000" w:themeColor="text1"/>
                <w:sz w:val="24"/>
                <w:szCs w:val="24"/>
              </w:rPr>
            </w:pPr>
            <w:r w:rsidRPr="006945A1">
              <w:rPr>
                <w:color w:val="000000" w:themeColor="text1"/>
                <w:sz w:val="24"/>
                <w:szCs w:val="24"/>
              </w:rPr>
              <w:t>В него входит:</w:t>
            </w:r>
          </w:p>
          <w:p w14:paraId="4B037F13" w14:textId="77777777" w:rsidR="007F5D96" w:rsidRPr="006945A1" w:rsidRDefault="007F5D96" w:rsidP="00A40310">
            <w:pPr>
              <w:pStyle w:val="a8"/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567"/>
              </w:tabs>
              <w:ind w:left="143" w:firstLine="0"/>
              <w:rPr>
                <w:color w:val="000000" w:themeColor="text1"/>
              </w:rPr>
            </w:pPr>
            <w:r w:rsidRPr="006945A1">
              <w:rPr>
                <w:rStyle w:val="markdown-word"/>
                <w:color w:val="000000" w:themeColor="text1"/>
              </w:rPr>
              <w:t>Титульный лист.</w:t>
            </w:r>
          </w:p>
          <w:p w14:paraId="602ECC39" w14:textId="77777777" w:rsidR="007F5D96" w:rsidRPr="006945A1" w:rsidRDefault="007F5D96" w:rsidP="00A40310">
            <w:pPr>
              <w:pStyle w:val="a8"/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567"/>
              </w:tabs>
              <w:ind w:left="143" w:firstLine="0"/>
              <w:rPr>
                <w:color w:val="000000" w:themeColor="text1"/>
              </w:rPr>
            </w:pPr>
            <w:r w:rsidRPr="006945A1">
              <w:rPr>
                <w:rStyle w:val="markdown-word"/>
                <w:color w:val="000000" w:themeColor="text1"/>
              </w:rPr>
              <w:t>Лист ознакомления персонала с положениями ППР.</w:t>
            </w:r>
          </w:p>
          <w:p w14:paraId="7E5D9C1E" w14:textId="77777777" w:rsidR="007F5D96" w:rsidRPr="006945A1" w:rsidRDefault="007F5D96" w:rsidP="00A40310">
            <w:pPr>
              <w:pStyle w:val="a8"/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567"/>
              </w:tabs>
              <w:ind w:left="143" w:firstLine="0"/>
              <w:rPr>
                <w:color w:val="000000" w:themeColor="text1"/>
              </w:rPr>
            </w:pPr>
            <w:r w:rsidRPr="006945A1">
              <w:rPr>
                <w:rStyle w:val="markdown-word"/>
                <w:color w:val="000000" w:themeColor="text1"/>
              </w:rPr>
              <w:t>Календарный план или график производства работ.</w:t>
            </w:r>
          </w:p>
          <w:p w14:paraId="683B1CF0" w14:textId="77777777" w:rsidR="007F5D96" w:rsidRPr="006945A1" w:rsidRDefault="007F5D96" w:rsidP="00A40310">
            <w:pPr>
              <w:pStyle w:val="a8"/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567"/>
              </w:tabs>
              <w:ind w:left="143" w:firstLine="0"/>
              <w:rPr>
                <w:color w:val="000000" w:themeColor="text1"/>
              </w:rPr>
            </w:pPr>
            <w:r w:rsidRPr="006945A1">
              <w:rPr>
                <w:rStyle w:val="markdown-word"/>
                <w:color w:val="000000" w:themeColor="text1"/>
              </w:rPr>
              <w:t>Строительный генеральный план с:</w:t>
            </w:r>
          </w:p>
          <w:p w14:paraId="3ED20EB6" w14:textId="77777777" w:rsidR="007F5D96" w:rsidRPr="006945A1" w:rsidRDefault="007F5D96" w:rsidP="00A40310">
            <w:pPr>
              <w:pStyle w:val="a8"/>
              <w:numPr>
                <w:ilvl w:val="1"/>
                <w:numId w:val="7"/>
              </w:numPr>
              <w:shd w:val="clear" w:color="auto" w:fill="FFFFFF"/>
              <w:tabs>
                <w:tab w:val="num" w:pos="567"/>
              </w:tabs>
              <w:ind w:left="143" w:firstLine="141"/>
              <w:rPr>
                <w:color w:val="000000" w:themeColor="text1"/>
              </w:rPr>
            </w:pPr>
            <w:r w:rsidRPr="006945A1">
              <w:rPr>
                <w:rStyle w:val="markdown-word"/>
                <w:color w:val="000000" w:themeColor="text1"/>
              </w:rPr>
              <w:t>схемой размещения бытовых помещений;</w:t>
            </w:r>
          </w:p>
          <w:p w14:paraId="1B8B28B2" w14:textId="77777777" w:rsidR="007F5D96" w:rsidRPr="006945A1" w:rsidRDefault="007F5D96" w:rsidP="00A40310">
            <w:pPr>
              <w:pStyle w:val="a8"/>
              <w:numPr>
                <w:ilvl w:val="1"/>
                <w:numId w:val="7"/>
              </w:numPr>
              <w:shd w:val="clear" w:color="auto" w:fill="FFFFFF"/>
              <w:tabs>
                <w:tab w:val="num" w:pos="567"/>
              </w:tabs>
              <w:ind w:left="143" w:firstLine="141"/>
              <w:rPr>
                <w:color w:val="000000" w:themeColor="text1"/>
              </w:rPr>
            </w:pPr>
            <w:r w:rsidRPr="006945A1">
              <w:rPr>
                <w:rStyle w:val="markdown-word"/>
                <w:color w:val="000000" w:themeColor="text1"/>
              </w:rPr>
              <w:t>организацией дорожного движения на площадке;</w:t>
            </w:r>
          </w:p>
          <w:p w14:paraId="44A50091" w14:textId="77777777" w:rsidR="007F5D96" w:rsidRPr="006945A1" w:rsidRDefault="007F5D96" w:rsidP="00A40310">
            <w:pPr>
              <w:pStyle w:val="a8"/>
              <w:numPr>
                <w:ilvl w:val="1"/>
                <w:numId w:val="7"/>
              </w:numPr>
              <w:shd w:val="clear" w:color="auto" w:fill="FFFFFF"/>
              <w:tabs>
                <w:tab w:val="num" w:pos="567"/>
              </w:tabs>
              <w:ind w:left="143" w:firstLine="141"/>
              <w:rPr>
                <w:color w:val="000000" w:themeColor="text1"/>
              </w:rPr>
            </w:pPr>
            <w:r w:rsidRPr="006945A1">
              <w:rPr>
                <w:rStyle w:val="markdown-word"/>
                <w:color w:val="000000" w:themeColor="text1"/>
              </w:rPr>
              <w:t>трассировкой инженерных сетей;</w:t>
            </w:r>
          </w:p>
          <w:p w14:paraId="09139498" w14:textId="77777777" w:rsidR="007F5D96" w:rsidRPr="006945A1" w:rsidRDefault="007F5D96" w:rsidP="00A40310">
            <w:pPr>
              <w:pStyle w:val="a8"/>
              <w:numPr>
                <w:ilvl w:val="1"/>
                <w:numId w:val="7"/>
              </w:numPr>
              <w:shd w:val="clear" w:color="auto" w:fill="FFFFFF"/>
              <w:tabs>
                <w:tab w:val="num" w:pos="567"/>
              </w:tabs>
              <w:ind w:left="143" w:firstLine="141"/>
              <w:rPr>
                <w:color w:val="000000" w:themeColor="text1"/>
              </w:rPr>
            </w:pPr>
            <w:r w:rsidRPr="006945A1">
              <w:rPr>
                <w:rStyle w:val="markdown-word"/>
                <w:color w:val="000000" w:themeColor="text1"/>
              </w:rPr>
              <w:t>размещением складов;</w:t>
            </w:r>
          </w:p>
          <w:p w14:paraId="4F383D7F" w14:textId="77777777" w:rsidR="007F5D96" w:rsidRPr="006945A1" w:rsidRDefault="007F5D96" w:rsidP="00A40310">
            <w:pPr>
              <w:pStyle w:val="a8"/>
              <w:numPr>
                <w:ilvl w:val="1"/>
                <w:numId w:val="7"/>
              </w:numPr>
              <w:shd w:val="clear" w:color="auto" w:fill="FFFFFF"/>
              <w:tabs>
                <w:tab w:val="num" w:pos="567"/>
              </w:tabs>
              <w:ind w:left="143" w:firstLine="141"/>
              <w:rPr>
                <w:color w:val="000000" w:themeColor="text1"/>
              </w:rPr>
            </w:pPr>
            <w:r w:rsidRPr="006945A1">
              <w:rPr>
                <w:rStyle w:val="markdown-word"/>
                <w:color w:val="000000" w:themeColor="text1"/>
              </w:rPr>
              <w:t>привязкой средств механизации;</w:t>
            </w:r>
          </w:p>
          <w:p w14:paraId="3B9C0668" w14:textId="77777777" w:rsidR="007F5D96" w:rsidRPr="006945A1" w:rsidRDefault="007F5D96" w:rsidP="00A40310">
            <w:pPr>
              <w:pStyle w:val="a8"/>
              <w:numPr>
                <w:ilvl w:val="1"/>
                <w:numId w:val="7"/>
              </w:numPr>
              <w:shd w:val="clear" w:color="auto" w:fill="FFFFFF"/>
              <w:tabs>
                <w:tab w:val="num" w:pos="567"/>
              </w:tabs>
              <w:ind w:left="143" w:firstLine="141"/>
              <w:rPr>
                <w:color w:val="000000" w:themeColor="text1"/>
              </w:rPr>
            </w:pPr>
            <w:r w:rsidRPr="006945A1">
              <w:rPr>
                <w:rStyle w:val="markdown-word"/>
                <w:color w:val="000000" w:themeColor="text1"/>
              </w:rPr>
              <w:t>указанием опасных зон и зон влияния машин.</w:t>
            </w:r>
          </w:p>
          <w:p w14:paraId="6BAE9261" w14:textId="77777777" w:rsidR="007F5D96" w:rsidRPr="006945A1" w:rsidRDefault="007F5D96" w:rsidP="00A40310">
            <w:pPr>
              <w:pStyle w:val="a8"/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567"/>
              </w:tabs>
              <w:ind w:left="143" w:firstLine="0"/>
              <w:rPr>
                <w:color w:val="000000" w:themeColor="text1"/>
              </w:rPr>
            </w:pPr>
            <w:r w:rsidRPr="006945A1">
              <w:rPr>
                <w:rStyle w:val="markdown-word"/>
                <w:color w:val="000000" w:themeColor="text1"/>
              </w:rPr>
              <w:t>График поступления материалов, конструкций и оборудования.</w:t>
            </w:r>
          </w:p>
          <w:p w14:paraId="233281D6" w14:textId="77777777" w:rsidR="007F5D96" w:rsidRPr="006945A1" w:rsidRDefault="007F5D96" w:rsidP="00A40310">
            <w:pPr>
              <w:pStyle w:val="a8"/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567"/>
              </w:tabs>
              <w:ind w:left="143" w:firstLine="0"/>
              <w:rPr>
                <w:color w:val="000000" w:themeColor="text1"/>
              </w:rPr>
            </w:pPr>
            <w:r w:rsidRPr="006945A1">
              <w:rPr>
                <w:rStyle w:val="markdown-word"/>
                <w:color w:val="000000" w:themeColor="text1"/>
              </w:rPr>
              <w:t>График движения трудовых ресурсов.</w:t>
            </w:r>
          </w:p>
          <w:p w14:paraId="63ABA61D" w14:textId="77777777" w:rsidR="007F5D96" w:rsidRPr="006945A1" w:rsidRDefault="007F5D96" w:rsidP="00A40310">
            <w:pPr>
              <w:pStyle w:val="a8"/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567"/>
              </w:tabs>
              <w:ind w:left="143" w:firstLine="0"/>
              <w:rPr>
                <w:rStyle w:val="markdown-word"/>
                <w:color w:val="000000" w:themeColor="text1"/>
              </w:rPr>
            </w:pPr>
            <w:r w:rsidRPr="006945A1">
              <w:rPr>
                <w:rStyle w:val="markdown-word"/>
                <w:color w:val="000000" w:themeColor="text1"/>
              </w:rPr>
              <w:t>График движения основных строительных машин.</w:t>
            </w:r>
          </w:p>
          <w:p w14:paraId="4B10894A" w14:textId="77777777" w:rsidR="007F5D96" w:rsidRPr="006945A1" w:rsidRDefault="007F5D96" w:rsidP="00A40310">
            <w:pPr>
              <w:pStyle w:val="a8"/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567"/>
              </w:tabs>
              <w:ind w:left="143" w:firstLine="0"/>
              <w:rPr>
                <w:rStyle w:val="markdown-word"/>
                <w:color w:val="000000" w:themeColor="text1"/>
              </w:rPr>
            </w:pPr>
            <w:r w:rsidRPr="006945A1">
              <w:rPr>
                <w:rStyle w:val="markdown-word"/>
                <w:color w:val="000000" w:themeColor="text1"/>
              </w:rPr>
              <w:t>График отключения коммуникаций.</w:t>
            </w:r>
          </w:p>
          <w:p w14:paraId="546FC528" w14:textId="77777777" w:rsidR="007F5D96" w:rsidRPr="006945A1" w:rsidRDefault="007F5D96" w:rsidP="00A40310">
            <w:pPr>
              <w:pStyle w:val="a8"/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567"/>
              </w:tabs>
              <w:ind w:left="143" w:firstLine="0"/>
              <w:rPr>
                <w:color w:val="000000" w:themeColor="text1"/>
              </w:rPr>
            </w:pPr>
            <w:r w:rsidRPr="006945A1">
              <w:rPr>
                <w:color w:val="000000" w:themeColor="text1"/>
              </w:rPr>
              <w:t>График вывоза строительного мусора.</w:t>
            </w:r>
          </w:p>
          <w:p w14:paraId="5EEB713C" w14:textId="77777777" w:rsidR="007F5D96" w:rsidRPr="006945A1" w:rsidRDefault="007F5D96" w:rsidP="00A40310">
            <w:pPr>
              <w:pStyle w:val="a8"/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567"/>
              </w:tabs>
              <w:ind w:left="143" w:firstLine="0"/>
              <w:rPr>
                <w:rStyle w:val="markdown-word"/>
                <w:color w:val="000000" w:themeColor="text1"/>
              </w:rPr>
            </w:pPr>
            <w:r w:rsidRPr="006945A1">
              <w:rPr>
                <w:rStyle w:val="markdown-word"/>
                <w:color w:val="000000" w:themeColor="text1"/>
              </w:rPr>
              <w:t>Технологические карты на виды работ.</w:t>
            </w:r>
          </w:p>
          <w:p w14:paraId="0964059C" w14:textId="77777777" w:rsidR="007F5D96" w:rsidRPr="006945A1" w:rsidRDefault="007F5D96" w:rsidP="00A40310">
            <w:pPr>
              <w:pStyle w:val="a8"/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567"/>
              </w:tabs>
              <w:ind w:left="143" w:firstLine="0"/>
              <w:rPr>
                <w:color w:val="000000" w:themeColor="text1"/>
              </w:rPr>
            </w:pPr>
            <w:r w:rsidRPr="006945A1">
              <w:rPr>
                <w:rStyle w:val="markdown-word"/>
                <w:color w:val="000000" w:themeColor="text1"/>
              </w:rPr>
              <w:t>Схему расположения сварочных постов (подключение и организация силами подрядчика).</w:t>
            </w:r>
          </w:p>
          <w:p w14:paraId="5D37D9FB" w14:textId="77777777" w:rsidR="007F5D96" w:rsidRPr="006945A1" w:rsidRDefault="007F5D96" w:rsidP="00A40310">
            <w:pPr>
              <w:pStyle w:val="a8"/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567"/>
              </w:tabs>
              <w:ind w:left="143" w:firstLine="0"/>
              <w:rPr>
                <w:color w:val="000000" w:themeColor="text1"/>
              </w:rPr>
            </w:pPr>
            <w:r w:rsidRPr="006945A1">
              <w:rPr>
                <w:rStyle w:val="markdown-word"/>
                <w:color w:val="000000" w:themeColor="text1"/>
              </w:rPr>
              <w:lastRenderedPageBreak/>
              <w:t>Схемы размещения геодезических знаков.</w:t>
            </w:r>
          </w:p>
          <w:p w14:paraId="42B267BF" w14:textId="77777777" w:rsidR="007F5D96" w:rsidRPr="006945A1" w:rsidRDefault="007F5D96" w:rsidP="00A40310">
            <w:pPr>
              <w:pStyle w:val="a8"/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567"/>
              </w:tabs>
              <w:ind w:left="143" w:firstLine="0"/>
              <w:rPr>
                <w:color w:val="000000" w:themeColor="text1"/>
              </w:rPr>
            </w:pPr>
            <w:r w:rsidRPr="006945A1">
              <w:rPr>
                <w:rStyle w:val="markdown-word"/>
                <w:color w:val="000000" w:themeColor="text1"/>
              </w:rPr>
              <w:t>Схемы монтажа/демонтажа подъёмных механизмов.</w:t>
            </w:r>
          </w:p>
          <w:p w14:paraId="5142E400" w14:textId="77777777" w:rsidR="007F5D96" w:rsidRPr="006945A1" w:rsidRDefault="007F5D96" w:rsidP="00A40310">
            <w:pPr>
              <w:pStyle w:val="a8"/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567"/>
              </w:tabs>
              <w:ind w:left="143" w:firstLine="0"/>
              <w:rPr>
                <w:color w:val="000000" w:themeColor="text1"/>
              </w:rPr>
            </w:pPr>
            <w:r w:rsidRPr="006945A1">
              <w:rPr>
                <w:rStyle w:val="markdown-word"/>
                <w:color w:val="000000" w:themeColor="text1"/>
              </w:rPr>
              <w:t>Требования к качеству работ и методы контроля.</w:t>
            </w:r>
          </w:p>
          <w:p w14:paraId="0E31B722" w14:textId="77777777" w:rsidR="007F5D96" w:rsidRPr="006945A1" w:rsidRDefault="007F5D96" w:rsidP="00A40310">
            <w:pPr>
              <w:pStyle w:val="a8"/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567"/>
              </w:tabs>
              <w:ind w:left="143" w:firstLine="0"/>
              <w:rPr>
                <w:color w:val="000000" w:themeColor="text1"/>
              </w:rPr>
            </w:pPr>
            <w:r w:rsidRPr="006945A1">
              <w:rPr>
                <w:rStyle w:val="markdown-word"/>
                <w:color w:val="000000" w:themeColor="text1"/>
              </w:rPr>
              <w:t>Пояснительная записка с:</w:t>
            </w:r>
          </w:p>
          <w:p w14:paraId="244B52BE" w14:textId="77777777" w:rsidR="007F5D96" w:rsidRPr="006945A1" w:rsidRDefault="007F5D96" w:rsidP="00A40310">
            <w:pPr>
              <w:pStyle w:val="a8"/>
              <w:numPr>
                <w:ilvl w:val="1"/>
                <w:numId w:val="7"/>
              </w:numPr>
              <w:shd w:val="clear" w:color="auto" w:fill="FFFFFF"/>
              <w:tabs>
                <w:tab w:val="num" w:pos="567"/>
              </w:tabs>
              <w:ind w:left="143" w:firstLine="141"/>
              <w:rPr>
                <w:color w:val="000000" w:themeColor="text1"/>
              </w:rPr>
            </w:pPr>
            <w:r w:rsidRPr="006945A1">
              <w:rPr>
                <w:rStyle w:val="markdown-word"/>
                <w:color w:val="000000" w:themeColor="text1"/>
              </w:rPr>
              <w:t>решениями по геодезическим работам;</w:t>
            </w:r>
          </w:p>
          <w:p w14:paraId="78B2101F" w14:textId="0F8538FC" w:rsidR="007F5D96" w:rsidRPr="006945A1" w:rsidRDefault="007F5D96" w:rsidP="00A40310">
            <w:pPr>
              <w:pStyle w:val="a8"/>
              <w:numPr>
                <w:ilvl w:val="1"/>
                <w:numId w:val="7"/>
              </w:numPr>
              <w:shd w:val="clear" w:color="auto" w:fill="FFFFFF"/>
              <w:tabs>
                <w:tab w:val="num" w:pos="567"/>
              </w:tabs>
              <w:ind w:left="143" w:firstLine="141"/>
              <w:rPr>
                <w:color w:val="000000" w:themeColor="text1"/>
              </w:rPr>
            </w:pPr>
            <w:r w:rsidRPr="006945A1">
              <w:rPr>
                <w:rStyle w:val="markdown-word"/>
                <w:color w:val="000000" w:themeColor="text1"/>
              </w:rPr>
              <w:t>прокладкой временных сетей (водо-, тепло-, </w:t>
            </w:r>
            <w:proofErr w:type="gramStart"/>
            <w:r w:rsidRPr="006945A1">
              <w:rPr>
                <w:rStyle w:val="markdown-word"/>
                <w:color w:val="000000" w:themeColor="text1"/>
              </w:rPr>
              <w:t>энерго</w:t>
            </w:r>
            <w:r w:rsidR="008F46F5">
              <w:rPr>
                <w:rStyle w:val="markdown-word"/>
                <w:color w:val="000000" w:themeColor="text1"/>
              </w:rPr>
              <w:t xml:space="preserve">- </w:t>
            </w:r>
            <w:r w:rsidRPr="006945A1">
              <w:rPr>
                <w:rStyle w:val="markdown-word"/>
                <w:color w:val="000000" w:themeColor="text1"/>
              </w:rPr>
              <w:t>снабжение</w:t>
            </w:r>
            <w:proofErr w:type="gramEnd"/>
            <w:r w:rsidRPr="006945A1">
              <w:rPr>
                <w:rStyle w:val="markdown-word"/>
                <w:color w:val="000000" w:themeColor="text1"/>
              </w:rPr>
              <w:t>);</w:t>
            </w:r>
          </w:p>
          <w:p w14:paraId="622171F1" w14:textId="77777777" w:rsidR="007F5D96" w:rsidRPr="006945A1" w:rsidRDefault="007F5D96" w:rsidP="00A40310">
            <w:pPr>
              <w:pStyle w:val="a8"/>
              <w:numPr>
                <w:ilvl w:val="1"/>
                <w:numId w:val="7"/>
              </w:numPr>
              <w:shd w:val="clear" w:color="auto" w:fill="FFFFFF"/>
              <w:tabs>
                <w:tab w:val="clear" w:pos="1440"/>
                <w:tab w:val="num" w:pos="567"/>
              </w:tabs>
              <w:ind w:left="143" w:firstLine="141"/>
              <w:rPr>
                <w:color w:val="000000" w:themeColor="text1"/>
              </w:rPr>
            </w:pPr>
            <w:r w:rsidRPr="006945A1">
              <w:rPr>
                <w:rStyle w:val="markdown-word"/>
                <w:color w:val="000000" w:themeColor="text1"/>
              </w:rPr>
              <w:t>мероприятиями по охране труда, пожарной безопасности, охране окружающей среды;</w:t>
            </w:r>
          </w:p>
          <w:p w14:paraId="381D0DFB" w14:textId="77777777" w:rsidR="007F5D96" w:rsidRPr="006945A1" w:rsidRDefault="007F5D96" w:rsidP="00A40310">
            <w:pPr>
              <w:pStyle w:val="a8"/>
              <w:numPr>
                <w:ilvl w:val="1"/>
                <w:numId w:val="7"/>
              </w:numPr>
              <w:shd w:val="clear" w:color="auto" w:fill="FFFFFF"/>
              <w:tabs>
                <w:tab w:val="clear" w:pos="1440"/>
              </w:tabs>
              <w:ind w:left="143" w:firstLine="141"/>
              <w:rPr>
                <w:color w:val="000000" w:themeColor="text1"/>
              </w:rPr>
            </w:pPr>
            <w:r w:rsidRPr="006945A1">
              <w:rPr>
                <w:rStyle w:val="markdown-word"/>
                <w:color w:val="000000" w:themeColor="text1"/>
              </w:rPr>
              <w:t>технико</w:t>
            </w:r>
            <w:r w:rsidRPr="006945A1">
              <w:rPr>
                <w:rStyle w:val="markdown-word"/>
                <w:color w:val="000000" w:themeColor="text1"/>
              </w:rPr>
              <w:noBreakHyphen/>
              <w:t>экономические показатели (трудоёмкость, продолжительность и т. д.).</w:t>
            </w:r>
          </w:p>
          <w:p w14:paraId="4DAE3172" w14:textId="77777777" w:rsidR="007F5D96" w:rsidRPr="006945A1" w:rsidRDefault="007F5D96" w:rsidP="00A40310">
            <w:pPr>
              <w:widowControl w:val="0"/>
              <w:tabs>
                <w:tab w:val="left" w:pos="117"/>
              </w:tabs>
              <w:suppressAutoHyphens/>
              <w:ind w:left="143" w:right="132"/>
              <w:rPr>
                <w:b/>
                <w:bCs/>
                <w:color w:val="000000" w:themeColor="text1"/>
                <w:sz w:val="24"/>
                <w:szCs w:val="24"/>
                <w:lang w:bidi="ru-RU"/>
              </w:rPr>
            </w:pPr>
            <w:r w:rsidRPr="006945A1">
              <w:rPr>
                <w:b/>
                <w:bCs/>
                <w:color w:val="000000" w:themeColor="text1"/>
                <w:sz w:val="24"/>
                <w:szCs w:val="24"/>
                <w:lang w:bidi="ru-RU"/>
              </w:rPr>
              <w:t>Стадии СМР:</w:t>
            </w:r>
          </w:p>
          <w:p w14:paraId="2EABC565" w14:textId="77777777" w:rsidR="007F5D96" w:rsidRPr="006945A1" w:rsidRDefault="007F5D96" w:rsidP="00A40310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117"/>
              </w:tabs>
              <w:suppressAutoHyphens/>
              <w:spacing w:after="160"/>
              <w:ind w:left="143" w:right="132" w:firstLine="0"/>
              <w:rPr>
                <w:b/>
                <w:bCs/>
                <w:color w:val="000000" w:themeColor="text1"/>
                <w:sz w:val="24"/>
                <w:szCs w:val="24"/>
                <w:lang w:bidi="ru-RU"/>
              </w:rPr>
            </w:pPr>
            <w:r w:rsidRPr="006945A1">
              <w:rPr>
                <w:b/>
                <w:bCs/>
                <w:color w:val="000000" w:themeColor="text1"/>
                <w:sz w:val="24"/>
                <w:szCs w:val="24"/>
                <w:lang w:bidi="ru-RU"/>
              </w:rPr>
              <w:t>Стадия материального обеспечения</w:t>
            </w:r>
          </w:p>
          <w:p w14:paraId="0EC08B83" w14:textId="77777777" w:rsidR="007F5D96" w:rsidRPr="006945A1" w:rsidRDefault="007F5D96" w:rsidP="00A40310">
            <w:pPr>
              <w:pStyle w:val="a7"/>
              <w:widowControl w:val="0"/>
              <w:tabs>
                <w:tab w:val="left" w:pos="117"/>
              </w:tabs>
              <w:suppressAutoHyphens/>
              <w:ind w:left="143" w:right="132"/>
              <w:rPr>
                <w:rStyle w:val="markdown-word"/>
                <w:color w:val="000000" w:themeColor="text1"/>
                <w:sz w:val="24"/>
                <w:szCs w:val="24"/>
              </w:rPr>
            </w:pPr>
            <w:r w:rsidRPr="006945A1">
              <w:rPr>
                <w:rStyle w:val="markdown-word"/>
                <w:color w:val="000000" w:themeColor="text1"/>
                <w:sz w:val="24"/>
                <w:szCs w:val="24"/>
              </w:rPr>
              <w:t>- закупка материалов, конструкций, оборудования;</w:t>
            </w:r>
          </w:p>
          <w:p w14:paraId="0BB4CF93" w14:textId="77777777" w:rsidR="007F5D96" w:rsidRPr="006945A1" w:rsidRDefault="007F5D96" w:rsidP="00A40310">
            <w:pPr>
              <w:pStyle w:val="a7"/>
              <w:widowControl w:val="0"/>
              <w:tabs>
                <w:tab w:val="left" w:pos="117"/>
              </w:tabs>
              <w:suppressAutoHyphens/>
              <w:ind w:left="143" w:right="132"/>
              <w:rPr>
                <w:rStyle w:val="markdown-word"/>
                <w:color w:val="000000" w:themeColor="text1"/>
                <w:sz w:val="24"/>
                <w:szCs w:val="24"/>
              </w:rPr>
            </w:pPr>
            <w:r w:rsidRPr="006945A1">
              <w:rPr>
                <w:rStyle w:val="markdown-word"/>
                <w:color w:val="000000" w:themeColor="text1"/>
                <w:sz w:val="24"/>
                <w:szCs w:val="24"/>
              </w:rPr>
              <w:t>- заключение договоров с поставщиками;</w:t>
            </w:r>
          </w:p>
          <w:p w14:paraId="328BE99C" w14:textId="77777777" w:rsidR="007F5D96" w:rsidRPr="006945A1" w:rsidRDefault="007F5D96" w:rsidP="00A40310">
            <w:pPr>
              <w:pStyle w:val="a7"/>
              <w:widowControl w:val="0"/>
              <w:tabs>
                <w:tab w:val="left" w:pos="117"/>
              </w:tabs>
              <w:suppressAutoHyphens/>
              <w:ind w:left="143" w:right="132"/>
              <w:rPr>
                <w:rStyle w:val="markdown-word"/>
                <w:color w:val="000000" w:themeColor="text1"/>
                <w:sz w:val="24"/>
                <w:szCs w:val="24"/>
              </w:rPr>
            </w:pPr>
            <w:r w:rsidRPr="006945A1">
              <w:rPr>
                <w:rStyle w:val="markdown-word"/>
                <w:color w:val="000000" w:themeColor="text1"/>
                <w:sz w:val="24"/>
                <w:szCs w:val="24"/>
              </w:rPr>
              <w:t>- организация логистики (доставка, разгрузка, складирование);</w:t>
            </w:r>
          </w:p>
          <w:p w14:paraId="3C8DC9C8" w14:textId="77777777" w:rsidR="007F5D96" w:rsidRPr="006945A1" w:rsidRDefault="007F5D96" w:rsidP="00A40310">
            <w:pPr>
              <w:pStyle w:val="a7"/>
              <w:widowControl w:val="0"/>
              <w:tabs>
                <w:tab w:val="left" w:pos="117"/>
              </w:tabs>
              <w:suppressAutoHyphens/>
              <w:ind w:left="143" w:right="132"/>
              <w:rPr>
                <w:rStyle w:val="markdown-word"/>
                <w:color w:val="000000" w:themeColor="text1"/>
                <w:sz w:val="24"/>
                <w:szCs w:val="24"/>
              </w:rPr>
            </w:pPr>
            <w:r w:rsidRPr="006945A1">
              <w:rPr>
                <w:rStyle w:val="markdown-word"/>
                <w:color w:val="000000" w:themeColor="text1"/>
                <w:sz w:val="24"/>
                <w:szCs w:val="24"/>
              </w:rPr>
              <w:t>- подготовка инструментов и спецтехники;</w:t>
            </w:r>
          </w:p>
          <w:p w14:paraId="2682DBC5" w14:textId="6BC2807D" w:rsidR="007F5D96" w:rsidRDefault="007F5D96" w:rsidP="00A40310">
            <w:pPr>
              <w:pStyle w:val="a7"/>
              <w:widowControl w:val="0"/>
              <w:tabs>
                <w:tab w:val="left" w:pos="117"/>
              </w:tabs>
              <w:suppressAutoHyphens/>
              <w:ind w:left="143" w:right="132"/>
              <w:rPr>
                <w:rStyle w:val="markdown-word"/>
                <w:color w:val="000000" w:themeColor="text1"/>
                <w:sz w:val="24"/>
                <w:szCs w:val="24"/>
              </w:rPr>
            </w:pPr>
            <w:r w:rsidRPr="006945A1">
              <w:rPr>
                <w:rStyle w:val="markdown-word"/>
                <w:color w:val="000000" w:themeColor="text1"/>
                <w:sz w:val="24"/>
                <w:szCs w:val="24"/>
              </w:rPr>
              <w:t>- создание запасов на случай задержек поставок.</w:t>
            </w:r>
          </w:p>
          <w:p w14:paraId="1FC83D43" w14:textId="5DB42082" w:rsidR="006E7193" w:rsidRPr="006E7193" w:rsidRDefault="006E7193" w:rsidP="00A40310">
            <w:pPr>
              <w:pStyle w:val="a7"/>
              <w:widowControl w:val="0"/>
              <w:tabs>
                <w:tab w:val="left" w:pos="117"/>
              </w:tabs>
              <w:suppressAutoHyphens/>
              <w:ind w:left="143" w:right="132"/>
              <w:rPr>
                <w:rStyle w:val="markdown-word"/>
              </w:rPr>
            </w:pPr>
            <w:r w:rsidRPr="006E7193">
              <w:rPr>
                <w:rStyle w:val="markdown-word"/>
                <w:color w:val="000000" w:themeColor="text1"/>
                <w:sz w:val="24"/>
                <w:szCs w:val="24"/>
              </w:rPr>
              <w:t>- проведение входного контроля приточно-вытяжных систем и вентиляторов;</w:t>
            </w:r>
          </w:p>
          <w:p w14:paraId="0535CD71" w14:textId="77777777" w:rsidR="007F5D96" w:rsidRPr="006945A1" w:rsidRDefault="007F5D96" w:rsidP="00A40310">
            <w:pPr>
              <w:pStyle w:val="a7"/>
              <w:widowControl w:val="0"/>
              <w:tabs>
                <w:tab w:val="left" w:pos="117"/>
              </w:tabs>
              <w:suppressAutoHyphens/>
              <w:ind w:left="143" w:right="132"/>
              <w:rPr>
                <w:b/>
                <w:bCs/>
                <w:color w:val="000000" w:themeColor="text1"/>
                <w:sz w:val="24"/>
                <w:szCs w:val="24"/>
                <w:lang w:bidi="ru-RU"/>
              </w:rPr>
            </w:pPr>
          </w:p>
          <w:p w14:paraId="7C17165A" w14:textId="77777777" w:rsidR="007F5D96" w:rsidRPr="006945A1" w:rsidRDefault="007F5D96" w:rsidP="00A40310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117"/>
                <w:tab w:val="left" w:pos="230"/>
              </w:tabs>
              <w:suppressAutoHyphens/>
              <w:spacing w:after="160"/>
              <w:ind w:left="143" w:right="132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945A1">
              <w:rPr>
                <w:rStyle w:val="markdown-word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Стадия выполнения СМР</w:t>
            </w:r>
            <w:r w:rsidRPr="006945A1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CC184A4" w14:textId="77777777" w:rsidR="007F5D96" w:rsidRPr="006945A1" w:rsidRDefault="007F5D96" w:rsidP="00A40310">
            <w:pPr>
              <w:widowControl w:val="0"/>
              <w:tabs>
                <w:tab w:val="left" w:pos="117"/>
                <w:tab w:val="left" w:pos="230"/>
              </w:tabs>
              <w:suppressAutoHyphens/>
              <w:ind w:left="143" w:right="132"/>
              <w:rPr>
                <w:color w:val="000000" w:themeColor="text1"/>
                <w:sz w:val="24"/>
                <w:szCs w:val="24"/>
              </w:rPr>
            </w:pPr>
            <w:r w:rsidRPr="006945A1">
              <w:rPr>
                <w:color w:val="000000" w:themeColor="text1"/>
                <w:sz w:val="24"/>
                <w:szCs w:val="24"/>
              </w:rPr>
              <w:t>2.1) Подготовительные работы:</w:t>
            </w:r>
          </w:p>
          <w:p w14:paraId="3C917658" w14:textId="77777777" w:rsidR="007F5D96" w:rsidRPr="006945A1" w:rsidRDefault="007F5D96" w:rsidP="00A40310">
            <w:pPr>
              <w:widowControl w:val="0"/>
              <w:tabs>
                <w:tab w:val="left" w:pos="117"/>
                <w:tab w:val="left" w:pos="230"/>
              </w:tabs>
              <w:suppressAutoHyphens/>
              <w:ind w:left="143" w:right="132"/>
              <w:rPr>
                <w:rStyle w:val="markdown-word"/>
                <w:color w:val="000000" w:themeColor="text1"/>
                <w:sz w:val="24"/>
                <w:szCs w:val="24"/>
              </w:rPr>
            </w:pPr>
            <w:r w:rsidRPr="006945A1">
              <w:rPr>
                <w:rStyle w:val="markdown-word"/>
                <w:color w:val="000000" w:themeColor="text1"/>
                <w:sz w:val="24"/>
                <w:szCs w:val="24"/>
              </w:rPr>
              <w:t>- подключение временных коммуникаций (электричество, вода);</w:t>
            </w:r>
          </w:p>
          <w:p w14:paraId="4BA15503" w14:textId="493EE7C2" w:rsidR="007F5D96" w:rsidRPr="006945A1" w:rsidRDefault="007F5D96" w:rsidP="00A40310">
            <w:pPr>
              <w:widowControl w:val="0"/>
              <w:tabs>
                <w:tab w:val="left" w:pos="117"/>
                <w:tab w:val="left" w:pos="230"/>
              </w:tabs>
              <w:suppressAutoHyphens/>
              <w:ind w:left="143" w:right="132"/>
              <w:rPr>
                <w:rStyle w:val="markdown-word"/>
                <w:color w:val="000000" w:themeColor="text1"/>
                <w:sz w:val="24"/>
                <w:szCs w:val="24"/>
              </w:rPr>
            </w:pPr>
            <w:r w:rsidRPr="006945A1">
              <w:rPr>
                <w:rStyle w:val="markdown-word"/>
                <w:color w:val="000000" w:themeColor="text1"/>
                <w:sz w:val="24"/>
                <w:szCs w:val="24"/>
              </w:rPr>
              <w:t>2.2) Общестроительные работы:</w:t>
            </w:r>
          </w:p>
          <w:p w14:paraId="083E5516" w14:textId="77777777" w:rsidR="007F5D96" w:rsidRPr="007B6FB5" w:rsidRDefault="007F5D96" w:rsidP="00A40310">
            <w:pPr>
              <w:widowControl w:val="0"/>
              <w:tabs>
                <w:tab w:val="left" w:pos="117"/>
                <w:tab w:val="left" w:pos="230"/>
              </w:tabs>
              <w:suppressAutoHyphens/>
              <w:ind w:left="143" w:right="132"/>
              <w:rPr>
                <w:rStyle w:val="markdown-word"/>
                <w:color w:val="000000" w:themeColor="text1"/>
                <w:sz w:val="24"/>
                <w:szCs w:val="24"/>
              </w:rPr>
            </w:pPr>
            <w:r w:rsidRPr="007B6FB5">
              <w:rPr>
                <w:rStyle w:val="markdown-word"/>
                <w:color w:val="000000" w:themeColor="text1"/>
                <w:sz w:val="24"/>
                <w:szCs w:val="24"/>
              </w:rPr>
              <w:t>- металлоконструкции;</w:t>
            </w:r>
          </w:p>
          <w:p w14:paraId="5A52E57D" w14:textId="77777777" w:rsidR="007F5D96" w:rsidRPr="006945A1" w:rsidRDefault="007F5D96" w:rsidP="00A40310">
            <w:pPr>
              <w:widowControl w:val="0"/>
              <w:tabs>
                <w:tab w:val="left" w:pos="117"/>
                <w:tab w:val="left" w:pos="230"/>
              </w:tabs>
              <w:suppressAutoHyphens/>
              <w:ind w:left="143" w:right="132"/>
              <w:rPr>
                <w:rStyle w:val="markdown-word"/>
                <w:color w:val="000000" w:themeColor="text1"/>
                <w:sz w:val="24"/>
                <w:szCs w:val="24"/>
              </w:rPr>
            </w:pPr>
            <w:r w:rsidRPr="006945A1">
              <w:rPr>
                <w:rStyle w:val="markdown-word"/>
                <w:color w:val="000000" w:themeColor="text1"/>
                <w:sz w:val="24"/>
                <w:szCs w:val="24"/>
              </w:rPr>
              <w:t>- технологические отверстия в стенах и кровле;</w:t>
            </w:r>
          </w:p>
          <w:p w14:paraId="1E9519C5" w14:textId="0D4DD2F9" w:rsidR="007F5D96" w:rsidRPr="006945A1" w:rsidRDefault="007F5D96" w:rsidP="00A40310">
            <w:pPr>
              <w:widowControl w:val="0"/>
              <w:tabs>
                <w:tab w:val="left" w:pos="117"/>
                <w:tab w:val="left" w:pos="230"/>
              </w:tabs>
              <w:suppressAutoHyphens/>
              <w:ind w:left="143" w:right="132"/>
              <w:rPr>
                <w:color w:val="000000" w:themeColor="text1"/>
                <w:sz w:val="24"/>
                <w:szCs w:val="24"/>
              </w:rPr>
            </w:pPr>
            <w:r w:rsidRPr="006945A1">
              <w:rPr>
                <w:color w:val="000000" w:themeColor="text1"/>
                <w:sz w:val="24"/>
                <w:szCs w:val="24"/>
              </w:rPr>
              <w:t>2.3) Специальные работы:</w:t>
            </w:r>
          </w:p>
          <w:p w14:paraId="590A5B87" w14:textId="3F08450D" w:rsidR="007F5D96" w:rsidRPr="006945A1" w:rsidRDefault="007F5D96" w:rsidP="00A40310">
            <w:pPr>
              <w:widowControl w:val="0"/>
              <w:tabs>
                <w:tab w:val="left" w:pos="117"/>
                <w:tab w:val="left" w:pos="230"/>
              </w:tabs>
              <w:suppressAutoHyphens/>
              <w:ind w:left="143" w:right="132"/>
              <w:rPr>
                <w:rStyle w:val="markdown-word"/>
                <w:color w:val="000000" w:themeColor="text1"/>
                <w:sz w:val="24"/>
                <w:szCs w:val="24"/>
              </w:rPr>
            </w:pPr>
            <w:r w:rsidRPr="006945A1">
              <w:rPr>
                <w:color w:val="000000" w:themeColor="text1"/>
                <w:sz w:val="24"/>
                <w:szCs w:val="24"/>
              </w:rPr>
              <w:t>-</w:t>
            </w:r>
            <w:r w:rsidRPr="006945A1">
              <w:rPr>
                <w:rStyle w:val="markdown-word"/>
                <w:color w:val="000000" w:themeColor="text1"/>
                <w:sz w:val="24"/>
                <w:szCs w:val="24"/>
              </w:rPr>
              <w:t xml:space="preserve"> монтаж инженерных систем (электрика);</w:t>
            </w:r>
          </w:p>
          <w:p w14:paraId="2055FBF6" w14:textId="77777777" w:rsidR="007F5D96" w:rsidRPr="006B680D" w:rsidRDefault="007F5D96" w:rsidP="00A40310">
            <w:pPr>
              <w:pStyle w:val="a7"/>
              <w:widowControl w:val="0"/>
              <w:tabs>
                <w:tab w:val="left" w:pos="117"/>
                <w:tab w:val="left" w:pos="230"/>
              </w:tabs>
              <w:suppressAutoHyphens/>
              <w:ind w:left="143" w:right="132"/>
              <w:rPr>
                <w:strike/>
                <w:color w:val="000000" w:themeColor="text1"/>
                <w:sz w:val="24"/>
                <w:szCs w:val="24"/>
              </w:rPr>
            </w:pPr>
          </w:p>
          <w:p w14:paraId="1DAFD7AC" w14:textId="77777777" w:rsidR="007F5D96" w:rsidRPr="006945A1" w:rsidRDefault="007F5D96" w:rsidP="00A40310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117"/>
                <w:tab w:val="left" w:pos="230"/>
              </w:tabs>
              <w:suppressAutoHyphens/>
              <w:spacing w:after="160"/>
              <w:ind w:left="143" w:right="132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945A1">
              <w:rPr>
                <w:b/>
                <w:bCs/>
                <w:color w:val="000000" w:themeColor="text1"/>
                <w:sz w:val="24"/>
                <w:szCs w:val="24"/>
              </w:rPr>
              <w:t>Пуско-наладочная стадия</w:t>
            </w:r>
          </w:p>
          <w:p w14:paraId="3B142EB3" w14:textId="6D6657B5" w:rsidR="007F5D96" w:rsidRPr="006B680D" w:rsidRDefault="007F5D96" w:rsidP="006B680D">
            <w:pPr>
              <w:pStyle w:val="a7"/>
              <w:numPr>
                <w:ilvl w:val="0"/>
                <w:numId w:val="13"/>
              </w:numPr>
              <w:spacing w:line="259" w:lineRule="auto"/>
              <w:rPr>
                <w:sz w:val="24"/>
                <w:szCs w:val="24"/>
              </w:rPr>
            </w:pPr>
            <w:r w:rsidRPr="006B680D">
              <w:rPr>
                <w:sz w:val="24"/>
                <w:szCs w:val="24"/>
              </w:rPr>
              <w:t>индивидуальные испытания оборудования, установленного при строительстве;</w:t>
            </w:r>
            <w:r w:rsidR="006B680D" w:rsidRPr="006B680D">
              <w:rPr>
                <w:sz w:val="24"/>
                <w:szCs w:val="24"/>
              </w:rPr>
              <w:t xml:space="preserve"> </w:t>
            </w:r>
          </w:p>
          <w:p w14:paraId="10505B60" w14:textId="15067439" w:rsidR="007F5D96" w:rsidRPr="006B680D" w:rsidRDefault="007F5D96" w:rsidP="006B680D">
            <w:pPr>
              <w:pStyle w:val="a7"/>
              <w:numPr>
                <w:ilvl w:val="0"/>
                <w:numId w:val="13"/>
              </w:numPr>
              <w:spacing w:line="259" w:lineRule="auto"/>
              <w:rPr>
                <w:sz w:val="24"/>
                <w:szCs w:val="24"/>
              </w:rPr>
            </w:pPr>
            <w:r w:rsidRPr="006B680D">
              <w:rPr>
                <w:sz w:val="24"/>
                <w:szCs w:val="24"/>
              </w:rPr>
              <w:t>устранение дефектов и замечаний;</w:t>
            </w:r>
          </w:p>
          <w:p w14:paraId="75CE3D40" w14:textId="6866BE07" w:rsidR="007F5D96" w:rsidRPr="006B680D" w:rsidRDefault="007F5D96" w:rsidP="006B680D">
            <w:pPr>
              <w:pStyle w:val="a7"/>
              <w:numPr>
                <w:ilvl w:val="0"/>
                <w:numId w:val="13"/>
              </w:numPr>
              <w:spacing w:line="259" w:lineRule="auto"/>
              <w:rPr>
                <w:sz w:val="24"/>
                <w:szCs w:val="24"/>
              </w:rPr>
            </w:pPr>
            <w:r w:rsidRPr="006B680D">
              <w:rPr>
                <w:sz w:val="24"/>
                <w:szCs w:val="24"/>
              </w:rPr>
              <w:t>обучение персонала (если требуется);</w:t>
            </w:r>
          </w:p>
          <w:p w14:paraId="0410B61E" w14:textId="4ADE845A" w:rsidR="007F5D96" w:rsidRPr="006B680D" w:rsidRDefault="007F5D96" w:rsidP="006B680D">
            <w:pPr>
              <w:pStyle w:val="a7"/>
              <w:numPr>
                <w:ilvl w:val="0"/>
                <w:numId w:val="13"/>
              </w:numPr>
              <w:spacing w:line="259" w:lineRule="auto"/>
              <w:rPr>
                <w:sz w:val="24"/>
                <w:szCs w:val="24"/>
              </w:rPr>
            </w:pPr>
            <w:r w:rsidRPr="006B680D">
              <w:rPr>
                <w:sz w:val="24"/>
                <w:szCs w:val="24"/>
              </w:rPr>
              <w:t>оформление исполнительной документации.</w:t>
            </w:r>
          </w:p>
          <w:p w14:paraId="00F82F66" w14:textId="25790CFC" w:rsidR="006B680D" w:rsidRPr="006B680D" w:rsidRDefault="006B680D" w:rsidP="006B680D">
            <w:pPr>
              <w:pStyle w:val="a7"/>
              <w:numPr>
                <w:ilvl w:val="0"/>
                <w:numId w:val="13"/>
              </w:numPr>
              <w:spacing w:line="259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B680D">
              <w:rPr>
                <w:sz w:val="24"/>
                <w:szCs w:val="24"/>
              </w:rPr>
              <w:t>омплексное опробование систем</w:t>
            </w:r>
            <w:r w:rsidR="006E7193">
              <w:rPr>
                <w:sz w:val="24"/>
                <w:szCs w:val="24"/>
              </w:rPr>
              <w:t xml:space="preserve"> </w:t>
            </w:r>
            <w:r w:rsidR="00241640">
              <w:rPr>
                <w:sz w:val="24"/>
                <w:szCs w:val="24"/>
              </w:rPr>
              <w:t>вентиляции</w:t>
            </w:r>
            <w:r w:rsidRPr="006B680D">
              <w:rPr>
                <w:sz w:val="24"/>
                <w:szCs w:val="24"/>
              </w:rPr>
              <w:t>;</w:t>
            </w:r>
          </w:p>
          <w:p w14:paraId="102745BD" w14:textId="77777777" w:rsidR="007F5D96" w:rsidRPr="006945A1" w:rsidRDefault="007F5D96" w:rsidP="00A40310">
            <w:pPr>
              <w:pStyle w:val="a7"/>
              <w:widowControl w:val="0"/>
              <w:tabs>
                <w:tab w:val="left" w:pos="117"/>
                <w:tab w:val="left" w:pos="230"/>
              </w:tabs>
              <w:suppressAutoHyphens/>
              <w:ind w:left="143" w:right="132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4DAB16E9" w14:textId="77777777" w:rsidR="007F5D96" w:rsidRPr="006945A1" w:rsidRDefault="007F5D96" w:rsidP="00A40310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117"/>
                <w:tab w:val="left" w:pos="230"/>
              </w:tabs>
              <w:suppressAutoHyphens/>
              <w:spacing w:after="160"/>
              <w:ind w:left="143" w:right="132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945A1">
              <w:rPr>
                <w:b/>
                <w:bCs/>
                <w:color w:val="000000" w:themeColor="text1"/>
                <w:sz w:val="24"/>
                <w:szCs w:val="24"/>
              </w:rPr>
              <w:t xml:space="preserve"> Стадия сдачи объекта в эксплуатацию</w:t>
            </w:r>
          </w:p>
          <w:p w14:paraId="379ACBC7" w14:textId="215E093C" w:rsidR="007F5D96" w:rsidRPr="006B680D" w:rsidRDefault="007F5D96" w:rsidP="006B680D">
            <w:pPr>
              <w:pStyle w:val="a7"/>
              <w:widowControl w:val="0"/>
              <w:numPr>
                <w:ilvl w:val="0"/>
                <w:numId w:val="14"/>
              </w:numPr>
              <w:tabs>
                <w:tab w:val="left" w:pos="117"/>
                <w:tab w:val="left" w:pos="230"/>
              </w:tabs>
              <w:suppressAutoHyphens/>
              <w:ind w:right="132"/>
              <w:rPr>
                <w:rStyle w:val="markdown-word"/>
                <w:color w:val="000000" w:themeColor="text1"/>
                <w:sz w:val="24"/>
                <w:szCs w:val="24"/>
              </w:rPr>
            </w:pPr>
            <w:r w:rsidRPr="006B680D">
              <w:rPr>
                <w:rStyle w:val="markdown-word"/>
                <w:color w:val="000000" w:themeColor="text1"/>
                <w:sz w:val="24"/>
                <w:szCs w:val="24"/>
              </w:rPr>
              <w:t>формирование пакета документов </w:t>
            </w:r>
          </w:p>
          <w:p w14:paraId="488850AF" w14:textId="77777777" w:rsidR="007F5D96" w:rsidRPr="006B680D" w:rsidRDefault="007F5D96" w:rsidP="006B680D">
            <w:pPr>
              <w:pStyle w:val="a7"/>
              <w:widowControl w:val="0"/>
              <w:numPr>
                <w:ilvl w:val="0"/>
                <w:numId w:val="14"/>
              </w:numPr>
              <w:tabs>
                <w:tab w:val="left" w:pos="117"/>
                <w:tab w:val="left" w:pos="230"/>
              </w:tabs>
              <w:suppressAutoHyphens/>
              <w:ind w:left="142" w:right="132" w:firstLine="361"/>
              <w:rPr>
                <w:rStyle w:val="markdown-word"/>
                <w:color w:val="000000" w:themeColor="text1"/>
                <w:sz w:val="24"/>
                <w:szCs w:val="24"/>
              </w:rPr>
            </w:pPr>
            <w:r w:rsidRPr="006B680D">
              <w:rPr>
                <w:rStyle w:val="markdown-word"/>
                <w:color w:val="000000" w:themeColor="text1"/>
                <w:sz w:val="24"/>
                <w:szCs w:val="24"/>
              </w:rPr>
              <w:t>(акты скрытых работ, сертификаты на материалы, паспорта, все что потребуется для сдачи в эксплуатацию оборудования);</w:t>
            </w:r>
          </w:p>
          <w:p w14:paraId="308C16AD" w14:textId="6417A02F" w:rsidR="007F5D96" w:rsidRPr="006B680D" w:rsidRDefault="007F5D96" w:rsidP="006B680D">
            <w:pPr>
              <w:pStyle w:val="a7"/>
              <w:widowControl w:val="0"/>
              <w:numPr>
                <w:ilvl w:val="0"/>
                <w:numId w:val="14"/>
              </w:numPr>
              <w:tabs>
                <w:tab w:val="left" w:pos="117"/>
                <w:tab w:val="left" w:pos="230"/>
              </w:tabs>
              <w:suppressAutoHyphens/>
              <w:ind w:left="142" w:right="132" w:firstLine="361"/>
              <w:rPr>
                <w:rStyle w:val="markdown-word"/>
                <w:color w:val="000000" w:themeColor="text1"/>
                <w:sz w:val="24"/>
                <w:szCs w:val="24"/>
              </w:rPr>
            </w:pPr>
            <w:r w:rsidRPr="006B680D">
              <w:rPr>
                <w:rStyle w:val="markdown-word"/>
                <w:color w:val="000000" w:themeColor="text1"/>
                <w:sz w:val="24"/>
                <w:szCs w:val="24"/>
              </w:rPr>
              <w:t>проведение итоговой проверки комиссией (заказчик, подрядчи</w:t>
            </w:r>
            <w:r w:rsidR="006B680D">
              <w:rPr>
                <w:rStyle w:val="markdown-word"/>
                <w:color w:val="000000" w:themeColor="text1"/>
                <w:sz w:val="24"/>
                <w:szCs w:val="24"/>
              </w:rPr>
              <w:t>к</w:t>
            </w:r>
            <w:r w:rsidRPr="006B680D">
              <w:rPr>
                <w:rStyle w:val="markdown-word"/>
                <w:color w:val="000000" w:themeColor="text1"/>
                <w:sz w:val="24"/>
                <w:szCs w:val="24"/>
              </w:rPr>
              <w:t>, надзор);</w:t>
            </w:r>
          </w:p>
          <w:p w14:paraId="094EC12B" w14:textId="24015DDD" w:rsidR="007F5D96" w:rsidRPr="006B680D" w:rsidRDefault="007F5D96" w:rsidP="006B680D">
            <w:pPr>
              <w:pStyle w:val="a7"/>
              <w:widowControl w:val="0"/>
              <w:numPr>
                <w:ilvl w:val="0"/>
                <w:numId w:val="14"/>
              </w:numPr>
              <w:tabs>
                <w:tab w:val="left" w:pos="117"/>
                <w:tab w:val="left" w:pos="230"/>
              </w:tabs>
              <w:suppressAutoHyphens/>
              <w:ind w:right="132"/>
              <w:rPr>
                <w:rStyle w:val="markdown-word"/>
                <w:color w:val="000000" w:themeColor="text1"/>
                <w:sz w:val="24"/>
                <w:szCs w:val="24"/>
              </w:rPr>
            </w:pPr>
            <w:r w:rsidRPr="006B680D">
              <w:rPr>
                <w:rStyle w:val="markdown-word"/>
                <w:color w:val="000000" w:themeColor="text1"/>
                <w:sz w:val="24"/>
                <w:szCs w:val="24"/>
              </w:rPr>
              <w:t>получение заключения о соответствии (ЗОС);</w:t>
            </w:r>
          </w:p>
          <w:p w14:paraId="2D554BB0" w14:textId="74F6F553" w:rsidR="007F5D96" w:rsidRPr="006B680D" w:rsidRDefault="007F5D96" w:rsidP="006B680D">
            <w:pPr>
              <w:pStyle w:val="a7"/>
              <w:widowControl w:val="0"/>
              <w:numPr>
                <w:ilvl w:val="0"/>
                <w:numId w:val="14"/>
              </w:numPr>
              <w:tabs>
                <w:tab w:val="left" w:pos="117"/>
                <w:tab w:val="left" w:pos="230"/>
              </w:tabs>
              <w:suppressAutoHyphens/>
              <w:ind w:right="132"/>
              <w:rPr>
                <w:rStyle w:val="markdown-word"/>
                <w:color w:val="000000" w:themeColor="text1"/>
                <w:sz w:val="24"/>
                <w:szCs w:val="24"/>
              </w:rPr>
            </w:pPr>
            <w:r w:rsidRPr="006B680D">
              <w:rPr>
                <w:rStyle w:val="markdown-word"/>
                <w:color w:val="000000" w:themeColor="text1"/>
                <w:sz w:val="24"/>
                <w:szCs w:val="24"/>
              </w:rPr>
              <w:lastRenderedPageBreak/>
              <w:t>выдача разрешения на ввод в эксплуатацию;</w:t>
            </w:r>
          </w:p>
          <w:p w14:paraId="68930356" w14:textId="23BBB6B8" w:rsidR="007F5D96" w:rsidRPr="006945A1" w:rsidRDefault="007F5D96" w:rsidP="006B680D">
            <w:pPr>
              <w:pStyle w:val="a7"/>
              <w:widowControl w:val="0"/>
              <w:numPr>
                <w:ilvl w:val="0"/>
                <w:numId w:val="14"/>
              </w:numPr>
              <w:tabs>
                <w:tab w:val="left" w:pos="117"/>
                <w:tab w:val="left" w:pos="230"/>
              </w:tabs>
              <w:suppressAutoHyphens/>
              <w:ind w:left="143" w:right="132"/>
              <w:rPr>
                <w:color w:val="000000" w:themeColor="text1"/>
                <w:sz w:val="24"/>
                <w:szCs w:val="24"/>
              </w:rPr>
            </w:pPr>
            <w:r w:rsidRPr="006B680D">
              <w:rPr>
                <w:rStyle w:val="markdown-word"/>
                <w:color w:val="000000" w:themeColor="text1"/>
                <w:sz w:val="24"/>
                <w:szCs w:val="24"/>
              </w:rPr>
              <w:t>передача объекта заказчику/эксплуатирующей организации.</w:t>
            </w:r>
          </w:p>
        </w:tc>
      </w:tr>
      <w:tr w:rsidR="007F5D96" w:rsidRPr="006945A1" w14:paraId="46FE19A0" w14:textId="77777777" w:rsidTr="00FA41E8">
        <w:trPr>
          <w:trHeight w:val="20"/>
        </w:trPr>
        <w:tc>
          <w:tcPr>
            <w:tcW w:w="272" w:type="pct"/>
            <w:vAlign w:val="center"/>
          </w:tcPr>
          <w:p w14:paraId="2C37E076" w14:textId="77777777" w:rsidR="007F5D96" w:rsidRPr="006945A1" w:rsidRDefault="007F5D96" w:rsidP="001D58B1">
            <w:pPr>
              <w:pStyle w:val="af"/>
              <w:ind w:right="-9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lastRenderedPageBreak/>
              <w:t>8.</w:t>
            </w:r>
          </w:p>
        </w:tc>
        <w:tc>
          <w:tcPr>
            <w:tcW w:w="1333" w:type="pct"/>
            <w:vAlign w:val="center"/>
          </w:tcPr>
          <w:p w14:paraId="76AAC6B0" w14:textId="77777777" w:rsidR="007F5D96" w:rsidRPr="006945A1" w:rsidRDefault="007F5D96" w:rsidP="001D58B1">
            <w:pPr>
              <w:pStyle w:val="af"/>
              <w:ind w:left="131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Источник финансирования строительства</w:t>
            </w:r>
          </w:p>
        </w:tc>
        <w:tc>
          <w:tcPr>
            <w:tcW w:w="3395" w:type="pct"/>
            <w:vAlign w:val="center"/>
          </w:tcPr>
          <w:p w14:paraId="10953425" w14:textId="77777777" w:rsidR="007F5D96" w:rsidRPr="006945A1" w:rsidRDefault="007F5D96" w:rsidP="006945A1">
            <w:pPr>
              <w:pStyle w:val="af"/>
              <w:ind w:left="143" w:right="132" w:firstLine="22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Средства Заказчика</w:t>
            </w:r>
          </w:p>
        </w:tc>
      </w:tr>
      <w:tr w:rsidR="007F5D96" w:rsidRPr="006945A1" w14:paraId="2541D606" w14:textId="77777777" w:rsidTr="00FA41E8">
        <w:trPr>
          <w:trHeight w:val="20"/>
        </w:trPr>
        <w:tc>
          <w:tcPr>
            <w:tcW w:w="272" w:type="pct"/>
            <w:vAlign w:val="center"/>
          </w:tcPr>
          <w:p w14:paraId="1D29F315" w14:textId="77777777" w:rsidR="007F5D96" w:rsidRPr="006945A1" w:rsidRDefault="007F5D96" w:rsidP="001D58B1">
            <w:pPr>
              <w:pStyle w:val="af"/>
              <w:ind w:right="-9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333" w:type="pct"/>
            <w:vAlign w:val="center"/>
          </w:tcPr>
          <w:p w14:paraId="6D5F2BF1" w14:textId="77777777" w:rsidR="007F5D96" w:rsidRPr="006945A1" w:rsidRDefault="007F5D96" w:rsidP="001D58B1">
            <w:pPr>
              <w:pStyle w:val="af"/>
              <w:ind w:left="131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Общие сведения об участке и особые условия строительства.</w:t>
            </w:r>
          </w:p>
          <w:p w14:paraId="7725A90B" w14:textId="77777777" w:rsidR="007F5D96" w:rsidRPr="006945A1" w:rsidRDefault="007F5D96" w:rsidP="001D58B1">
            <w:pPr>
              <w:pStyle w:val="af"/>
              <w:ind w:left="131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 xml:space="preserve">Планировочные ограничения, </w:t>
            </w:r>
          </w:p>
          <w:p w14:paraId="7AD30BCB" w14:textId="77777777" w:rsidR="007F5D96" w:rsidRPr="006945A1" w:rsidRDefault="007F5D96" w:rsidP="001D58B1">
            <w:pPr>
              <w:pStyle w:val="af"/>
              <w:ind w:left="131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особые условия.</w:t>
            </w:r>
          </w:p>
        </w:tc>
        <w:tc>
          <w:tcPr>
            <w:tcW w:w="3395" w:type="pct"/>
            <w:vAlign w:val="center"/>
          </w:tcPr>
          <w:p w14:paraId="0D78743E" w14:textId="77777777" w:rsidR="007F5D96" w:rsidRPr="006945A1" w:rsidRDefault="007F5D96" w:rsidP="006945A1">
            <w:pPr>
              <w:pStyle w:val="af"/>
              <w:ind w:left="143" w:right="132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45A1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1)</w:t>
            </w: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 xml:space="preserve"> СМР осуществляются в цехе существующего здания постройки 1977 года, несущий каркас – ж/б конструкции, стены- ж/б плиты, кровля – мембранная по цементной стяжке.</w:t>
            </w:r>
          </w:p>
          <w:p w14:paraId="61102DFC" w14:textId="77777777" w:rsidR="007F5D96" w:rsidRPr="006945A1" w:rsidRDefault="007F5D96" w:rsidP="006B680D">
            <w:pPr>
              <w:pStyle w:val="af"/>
              <w:ind w:left="143" w:right="132" w:hanging="1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45A1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2)</w:t>
            </w: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 xml:space="preserve"> Размер цеха 62,6х 227х9,6 (h)м.</w:t>
            </w:r>
          </w:p>
          <w:p w14:paraId="44C116FB" w14:textId="77777777" w:rsidR="007F5D96" w:rsidRPr="006945A1" w:rsidRDefault="007F5D96" w:rsidP="006945A1">
            <w:pPr>
              <w:pStyle w:val="af"/>
              <w:ind w:left="143" w:right="132" w:firstLine="7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45A1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3)</w:t>
            </w: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 xml:space="preserve"> Проведение СМР предполагается в осях А-Е/13-39, а также за пределами цеха на прилегающей территории.</w:t>
            </w:r>
          </w:p>
          <w:p w14:paraId="3E9B6D61" w14:textId="77777777" w:rsidR="007F5D96" w:rsidRPr="006945A1" w:rsidRDefault="007F5D96" w:rsidP="006945A1">
            <w:pPr>
              <w:pStyle w:val="af"/>
              <w:ind w:left="143" w:right="132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45A1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4)</w:t>
            </w: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 xml:space="preserve"> Учесть, что СМР будут осуществляться в цехе, в котором установлено и работает существующее оборудование.</w:t>
            </w:r>
          </w:p>
          <w:p w14:paraId="6BC0060A" w14:textId="77777777" w:rsidR="007F5D96" w:rsidRPr="006945A1" w:rsidRDefault="007F5D96" w:rsidP="006945A1">
            <w:pPr>
              <w:pStyle w:val="af"/>
              <w:ind w:left="143" w:right="132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945A1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 xml:space="preserve">5) </w:t>
            </w:r>
            <w:r w:rsidRPr="00694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Условия предоставления подрядчику площадки для строительного городка определяются договором подряда, проектной документацией, нормативными актами и актами приёма-передачи. Основные аспекты включают подготовку площадки, передачу прав и обязанностей, требования к безопасности и инфраструктуре, а также документальное оформление.</w:t>
            </w:r>
          </w:p>
          <w:p w14:paraId="40B4ABBD" w14:textId="77777777" w:rsidR="007F5D96" w:rsidRPr="006945A1" w:rsidRDefault="007F5D96" w:rsidP="006945A1">
            <w:pPr>
              <w:pStyle w:val="af"/>
              <w:ind w:left="143" w:right="132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 xml:space="preserve">Подведение временных коммуникаций (линии электропередачи, сети водоснабжения, канализационные коллекторы, установка счетчиков) </w:t>
            </w:r>
          </w:p>
          <w:p w14:paraId="6E2D401C" w14:textId="77777777" w:rsidR="007F5D96" w:rsidRPr="006945A1" w:rsidRDefault="007F5D96" w:rsidP="00EB1CB1">
            <w:pPr>
              <w:pStyle w:val="af"/>
              <w:ind w:left="143" w:right="132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 xml:space="preserve">установку ограждения по периметру площадки, ограждение </w:t>
            </w:r>
            <w:proofErr w:type="spellStart"/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противо</w:t>
            </w:r>
            <w:proofErr w:type="spellEnd"/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-пыльным брезентом строительной площадки от действующих линий производства, утилизация строительного мусора, является задачей Подрядчика.</w:t>
            </w:r>
          </w:p>
          <w:p w14:paraId="590152D4" w14:textId="77777777" w:rsidR="007F5D96" w:rsidRPr="006945A1" w:rsidRDefault="007F5D96" w:rsidP="00EB1CB1">
            <w:pPr>
              <w:pStyle w:val="af"/>
              <w:numPr>
                <w:ilvl w:val="0"/>
                <w:numId w:val="4"/>
              </w:numPr>
              <w:ind w:left="143" w:right="132" w:firstLine="0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Организация работ в две смены. Учесть, что пожароопасные работы возможно проводить с 9:00 до 19:00 часов.</w:t>
            </w:r>
          </w:p>
          <w:p w14:paraId="22D37525" w14:textId="2E53CEB9" w:rsidR="007F5D96" w:rsidRPr="006945A1" w:rsidRDefault="007F5D96" w:rsidP="006945A1">
            <w:pPr>
              <w:pStyle w:val="af"/>
              <w:ind w:left="143" w:right="132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45A1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7)</w:t>
            </w: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 xml:space="preserve"> Места приема пищи, </w:t>
            </w:r>
            <w:r w:rsidR="00D80327"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биотуалеты, подрядчик</w:t>
            </w: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 xml:space="preserve"> себе организовывает своими силами и отражает на схеме строительного генерального плана.</w:t>
            </w:r>
          </w:p>
        </w:tc>
      </w:tr>
      <w:tr w:rsidR="007F5D96" w:rsidRPr="006945A1" w14:paraId="109BD40C" w14:textId="77777777" w:rsidTr="00FA41E8">
        <w:trPr>
          <w:trHeight w:val="20"/>
        </w:trPr>
        <w:tc>
          <w:tcPr>
            <w:tcW w:w="272" w:type="pct"/>
            <w:vAlign w:val="center"/>
          </w:tcPr>
          <w:p w14:paraId="69BC65E4" w14:textId="77777777" w:rsidR="007F5D96" w:rsidRPr="006945A1" w:rsidRDefault="007F5D96" w:rsidP="001D58B1">
            <w:pPr>
              <w:pStyle w:val="af"/>
              <w:ind w:right="-9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333" w:type="pct"/>
            <w:vAlign w:val="center"/>
          </w:tcPr>
          <w:p w14:paraId="7B9DC121" w14:textId="77777777" w:rsidR="007F5D96" w:rsidRPr="006945A1" w:rsidRDefault="007F5D96" w:rsidP="001D58B1">
            <w:pPr>
              <w:pStyle w:val="af"/>
              <w:ind w:left="131" w:right="111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Исходные данные</w:t>
            </w:r>
          </w:p>
        </w:tc>
        <w:tc>
          <w:tcPr>
            <w:tcW w:w="3395" w:type="pct"/>
            <w:vAlign w:val="center"/>
          </w:tcPr>
          <w:p w14:paraId="6E06FF01" w14:textId="77777777" w:rsidR="007F5D96" w:rsidRPr="006945A1" w:rsidRDefault="007F5D96" w:rsidP="006945A1">
            <w:pPr>
              <w:pStyle w:val="af"/>
              <w:tabs>
                <w:tab w:val="left" w:pos="490"/>
              </w:tabs>
              <w:ind w:left="143" w:right="132" w:firstLine="22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lang w:bidi="ru-RU"/>
              </w:rPr>
            </w:pP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lang w:bidi="ru-RU"/>
              </w:rPr>
              <w:t>Заказчик предоставляет следующий перечень рабочей документации для осуществления СМР:</w:t>
            </w:r>
          </w:p>
          <w:p w14:paraId="77776D85" w14:textId="3E40D696" w:rsidR="007F5D96" w:rsidRDefault="007F5D96" w:rsidP="006945A1">
            <w:pPr>
              <w:pStyle w:val="af"/>
              <w:tabs>
                <w:tab w:val="left" w:pos="490"/>
              </w:tabs>
              <w:ind w:left="143" w:right="132" w:firstLine="22"/>
              <w:rPr>
                <w:lang w:bidi="ru-RU"/>
              </w:rPr>
            </w:pP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lang w:bidi="ru-RU"/>
              </w:rPr>
              <w:t>- КЖ – Конструкции железобетонные (для</w:t>
            </w:r>
            <w:r w:rsidR="00AB5E2C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r w:rsidR="00AB5E2C" w:rsidRPr="00AB5E2C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lang w:bidi="ru-RU"/>
              </w:rPr>
              <w:t>идентификации фундаментов)</w:t>
            </w:r>
          </w:p>
          <w:p w14:paraId="0B8B4FC8" w14:textId="3CEE2964" w:rsidR="00CA09C7" w:rsidRPr="006945A1" w:rsidRDefault="00CA09C7" w:rsidP="006945A1">
            <w:pPr>
              <w:pStyle w:val="af"/>
              <w:tabs>
                <w:tab w:val="left" w:pos="490"/>
              </w:tabs>
              <w:ind w:left="143" w:right="132" w:firstLine="22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lang w:bidi="ru-RU"/>
              </w:rPr>
            </w:pPr>
            <w:r w:rsidRPr="00CA09C7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lang w:bidi="ru-RU"/>
              </w:rPr>
              <w:t>- КМ</w:t>
            </w:r>
            <w:r w:rsidR="007B6FB5" w:rsidRPr="007B6FB5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lang w:bidi="ru-RU"/>
              </w:rPr>
              <w:t>2</w:t>
            </w:r>
            <w:r w:rsidRPr="00CA09C7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lang w:bidi="ru-RU"/>
              </w:rPr>
              <w:t xml:space="preserve"> – Конструкции Металлические (вспомогательные конструкции для обслуживания технологических и инженерных систем);</w:t>
            </w:r>
            <w:r w:rsidR="00A70703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lang w:bidi="ru-RU"/>
              </w:rPr>
              <w:t xml:space="preserve"> - в производство работ</w:t>
            </w:r>
          </w:p>
          <w:p w14:paraId="0CD82CD1" w14:textId="28EC4B03" w:rsidR="007F5D96" w:rsidRPr="006945A1" w:rsidRDefault="007F5D96" w:rsidP="006945A1">
            <w:pPr>
              <w:pStyle w:val="af"/>
              <w:tabs>
                <w:tab w:val="left" w:pos="490"/>
              </w:tabs>
              <w:ind w:left="143" w:right="132" w:firstLine="22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lang w:bidi="ru-RU"/>
              </w:rPr>
            </w:pP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lang w:bidi="ru-RU"/>
              </w:rPr>
              <w:t>-</w:t>
            </w:r>
            <w:r w:rsidR="0039226B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lang w:bidi="ru-RU"/>
              </w:rPr>
              <w:t>ЭМ – Силовое электрооборудование;</w:t>
            </w:r>
          </w:p>
          <w:p w14:paraId="2E57E4CA" w14:textId="24188B46" w:rsidR="007F5D96" w:rsidRPr="006945A1" w:rsidRDefault="007F5D96" w:rsidP="006945A1">
            <w:pPr>
              <w:pStyle w:val="af"/>
              <w:tabs>
                <w:tab w:val="left" w:pos="490"/>
              </w:tabs>
              <w:ind w:left="143" w:right="132" w:firstLine="22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lang w:bidi="ru-RU"/>
              </w:rPr>
            </w:pP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lang w:bidi="ru-RU"/>
              </w:rPr>
              <w:t>- ОВ – Отопление, вентиляция и кондиционирование</w:t>
            </w:r>
            <w:r w:rsidR="00EB1CB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lang w:bidi="ru-RU"/>
              </w:rPr>
              <w:t xml:space="preserve"> (для идентификации подключаемого оборудования при необходимости)</w:t>
            </w: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lang w:bidi="ru-RU"/>
              </w:rPr>
              <w:t>;</w:t>
            </w:r>
            <w:r w:rsidR="00A70703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lang w:bidi="ru-RU"/>
              </w:rPr>
              <w:t xml:space="preserve"> - в производство работ</w:t>
            </w:r>
          </w:p>
          <w:p w14:paraId="2ECD17EF" w14:textId="45701AFE" w:rsidR="007F5D96" w:rsidRPr="006945A1" w:rsidRDefault="007F5D96" w:rsidP="006945A1">
            <w:pPr>
              <w:pStyle w:val="af"/>
              <w:tabs>
                <w:tab w:val="left" w:pos="490"/>
              </w:tabs>
              <w:ind w:left="143" w:right="132" w:firstLine="22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lang w:bidi="ru-RU"/>
              </w:rPr>
            </w:pP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lang w:bidi="ru-RU"/>
              </w:rPr>
              <w:t xml:space="preserve">- ТХ - Технология производства </w:t>
            </w:r>
            <w:r w:rsidR="00EB1CB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lang w:bidi="ru-RU"/>
              </w:rPr>
              <w:t xml:space="preserve">(для идентификации </w:t>
            </w:r>
            <w:r w:rsidR="00374F90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lang w:bidi="ru-RU"/>
              </w:rPr>
              <w:t>мест установки</w:t>
            </w:r>
            <w:r w:rsidR="00EB1CB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lang w:bidi="ru-RU"/>
              </w:rPr>
              <w:t xml:space="preserve"> оборудования при необходимости)</w:t>
            </w:r>
            <w:r w:rsidR="00EB1CB1"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lang w:bidi="ru-RU"/>
              </w:rPr>
              <w:t>;</w:t>
            </w:r>
          </w:p>
          <w:p w14:paraId="207809DF" w14:textId="77777777" w:rsidR="007F5D96" w:rsidRDefault="00EB1CB1" w:rsidP="006945A1">
            <w:pPr>
              <w:pStyle w:val="af"/>
              <w:tabs>
                <w:tab w:val="left" w:pos="490"/>
              </w:tabs>
              <w:ind w:left="143" w:right="132" w:firstLine="22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lang w:bidi="ru-RU"/>
              </w:rPr>
              <w:t>-</w:t>
            </w:r>
            <w:r w:rsidR="007F5D96"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lang w:bidi="ru-RU"/>
              </w:rPr>
              <w:t xml:space="preserve"> СМ – Сметы</w:t>
            </w:r>
          </w:p>
          <w:p w14:paraId="03B6A31A" w14:textId="1D6F2E2F" w:rsidR="00A70703" w:rsidRPr="006945A1" w:rsidRDefault="00A70703" w:rsidP="006945A1">
            <w:pPr>
              <w:pStyle w:val="af"/>
              <w:tabs>
                <w:tab w:val="left" w:pos="490"/>
              </w:tabs>
              <w:ind w:left="143" w:right="132" w:firstLine="22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lang w:bidi="ru-RU"/>
              </w:rPr>
              <w:lastRenderedPageBreak/>
              <w:t>Остальные разделы направляются по дополнительному запросу</w:t>
            </w:r>
          </w:p>
        </w:tc>
      </w:tr>
      <w:tr w:rsidR="007F5D96" w:rsidRPr="006945A1" w14:paraId="40AAD356" w14:textId="77777777" w:rsidTr="00FA41E8">
        <w:trPr>
          <w:trHeight w:val="20"/>
        </w:trPr>
        <w:tc>
          <w:tcPr>
            <w:tcW w:w="272" w:type="pct"/>
            <w:vAlign w:val="center"/>
          </w:tcPr>
          <w:p w14:paraId="45227B4B" w14:textId="77777777" w:rsidR="007F5D96" w:rsidRPr="006945A1" w:rsidRDefault="007F5D96" w:rsidP="008D4602">
            <w:pPr>
              <w:pStyle w:val="af"/>
              <w:ind w:right="-9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333" w:type="pct"/>
            <w:vAlign w:val="center"/>
          </w:tcPr>
          <w:p w14:paraId="56E0C928" w14:textId="77777777" w:rsidR="007F5D96" w:rsidRPr="006945A1" w:rsidRDefault="007F5D96" w:rsidP="008D4602">
            <w:pPr>
              <w:pStyle w:val="af"/>
              <w:ind w:left="131" w:right="111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Состав и требования к документации СМР</w:t>
            </w:r>
          </w:p>
        </w:tc>
        <w:tc>
          <w:tcPr>
            <w:tcW w:w="3395" w:type="pct"/>
            <w:vAlign w:val="center"/>
          </w:tcPr>
          <w:p w14:paraId="0891E65E" w14:textId="77777777" w:rsidR="007F5D96" w:rsidRPr="006945A1" w:rsidRDefault="007F5D96" w:rsidP="008D4602">
            <w:pPr>
              <w:shd w:val="clear" w:color="auto" w:fill="FFFFFF"/>
              <w:ind w:left="143"/>
              <w:outlineLvl w:val="1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945A1">
              <w:rPr>
                <w:b/>
                <w:bCs/>
                <w:color w:val="000000" w:themeColor="text1"/>
                <w:sz w:val="24"/>
                <w:szCs w:val="24"/>
              </w:rPr>
              <w:t xml:space="preserve"> 1)  Общие требования</w:t>
            </w:r>
          </w:p>
          <w:p w14:paraId="603F47AA" w14:textId="77777777" w:rsidR="007F5D96" w:rsidRPr="006945A1" w:rsidRDefault="007F5D96" w:rsidP="008D4602">
            <w:pPr>
              <w:shd w:val="clear" w:color="auto" w:fill="FFFFFF"/>
              <w:ind w:left="143"/>
              <w:outlineLvl w:val="1"/>
              <w:rPr>
                <w:color w:val="000000" w:themeColor="text1"/>
                <w:sz w:val="24"/>
                <w:szCs w:val="24"/>
              </w:rPr>
            </w:pPr>
            <w:r w:rsidRPr="006945A1">
              <w:rPr>
                <w:color w:val="000000" w:themeColor="text1"/>
                <w:sz w:val="24"/>
                <w:szCs w:val="24"/>
              </w:rPr>
              <w:t xml:space="preserve">Документы должны соответствовать действующим нормативным документам (НД), включая ГОСТы, СНиПы и другие регламентирующие акты. Обязательны чёткость заполнения, наличие всех необходимых реквизитов (наименование документа, дата, подписи ответственных лиц и т. д.). Документы должны отражать фактическое исполнение решений по проекту и фактическое положение объектов и их элементов в ходе строительства. </w:t>
            </w:r>
          </w:p>
          <w:p w14:paraId="76AD2257" w14:textId="77777777" w:rsidR="007F5D96" w:rsidRPr="006945A1" w:rsidRDefault="007F5D96" w:rsidP="008D4602">
            <w:pPr>
              <w:pStyle w:val="2"/>
              <w:shd w:val="clear" w:color="auto" w:fill="FFFFFF"/>
              <w:spacing w:before="0"/>
              <w:ind w:lef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4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Передача исполнительной документации заказчику осуществляется в установленном виде и формах согласно действующим нормативным документам</w:t>
            </w:r>
            <w:r w:rsidRPr="006945A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694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B0B5EC9" w14:textId="77777777" w:rsidR="007F5D96" w:rsidRPr="006945A1" w:rsidRDefault="007F5D96" w:rsidP="008D4602">
            <w:pPr>
              <w:pStyle w:val="2"/>
              <w:shd w:val="clear" w:color="auto" w:fill="FFFFFF"/>
              <w:spacing w:before="0"/>
              <w:ind w:lef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4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2) Исполнительная документация</w:t>
            </w:r>
          </w:p>
          <w:p w14:paraId="2E40368A" w14:textId="77777777" w:rsidR="007F5D96" w:rsidRPr="006945A1" w:rsidRDefault="007F5D96" w:rsidP="008D4602">
            <w:pPr>
              <w:shd w:val="clear" w:color="auto" w:fill="FFFFFF"/>
              <w:ind w:left="143"/>
              <w:rPr>
                <w:color w:val="000000" w:themeColor="text1"/>
                <w:sz w:val="24"/>
                <w:szCs w:val="24"/>
              </w:rPr>
            </w:pPr>
            <w:r w:rsidRPr="006945A1">
              <w:rPr>
                <w:color w:val="000000" w:themeColor="text1"/>
                <w:sz w:val="24"/>
                <w:szCs w:val="24"/>
              </w:rPr>
              <w:t>- акт освидетельствования геодезической разбивочной основы объекта;</w:t>
            </w:r>
          </w:p>
          <w:p w14:paraId="707906CD" w14:textId="77777777" w:rsidR="007F5D96" w:rsidRPr="006945A1" w:rsidRDefault="007F5D96" w:rsidP="008D4602">
            <w:pPr>
              <w:shd w:val="clear" w:color="auto" w:fill="FFFFFF"/>
              <w:ind w:left="143"/>
              <w:rPr>
                <w:color w:val="000000" w:themeColor="text1"/>
                <w:sz w:val="24"/>
                <w:szCs w:val="24"/>
              </w:rPr>
            </w:pPr>
            <w:r w:rsidRPr="006945A1">
              <w:rPr>
                <w:color w:val="000000" w:themeColor="text1"/>
                <w:sz w:val="24"/>
                <w:szCs w:val="24"/>
              </w:rPr>
              <w:t>- акты разбивки осей объекта на местности;</w:t>
            </w:r>
          </w:p>
          <w:p w14:paraId="6E06C8ED" w14:textId="77777777" w:rsidR="007F5D96" w:rsidRPr="006945A1" w:rsidRDefault="007F5D96" w:rsidP="008D4602">
            <w:pPr>
              <w:shd w:val="clear" w:color="auto" w:fill="FFFFFF"/>
              <w:ind w:left="143"/>
              <w:rPr>
                <w:color w:val="000000" w:themeColor="text1"/>
                <w:sz w:val="24"/>
                <w:szCs w:val="24"/>
              </w:rPr>
            </w:pPr>
            <w:r w:rsidRPr="006945A1">
              <w:rPr>
                <w:color w:val="000000" w:themeColor="text1"/>
                <w:sz w:val="24"/>
                <w:szCs w:val="24"/>
              </w:rPr>
              <w:t>- акты освидетельствования скрытых работ;</w:t>
            </w:r>
          </w:p>
          <w:p w14:paraId="15572004" w14:textId="77777777" w:rsidR="007F5D96" w:rsidRPr="006945A1" w:rsidRDefault="007F5D96" w:rsidP="008D4602">
            <w:pPr>
              <w:shd w:val="clear" w:color="auto" w:fill="FFFFFF"/>
              <w:ind w:left="143"/>
              <w:rPr>
                <w:color w:val="000000" w:themeColor="text1"/>
                <w:sz w:val="24"/>
                <w:szCs w:val="24"/>
              </w:rPr>
            </w:pPr>
            <w:r w:rsidRPr="006945A1">
              <w:rPr>
                <w:color w:val="000000" w:themeColor="text1"/>
                <w:sz w:val="24"/>
                <w:szCs w:val="24"/>
              </w:rPr>
              <w:t>- акты освидетельствования строительных конструкций, устранение недостатков в которых невозможно без разборки или повреждения других конструкций;</w:t>
            </w:r>
          </w:p>
          <w:p w14:paraId="4A73ECEE" w14:textId="77777777" w:rsidR="007F5D96" w:rsidRPr="006945A1" w:rsidRDefault="007F5D96" w:rsidP="008D4602">
            <w:pPr>
              <w:shd w:val="clear" w:color="auto" w:fill="FFFFFF"/>
              <w:ind w:left="143"/>
              <w:rPr>
                <w:color w:val="000000" w:themeColor="text1"/>
                <w:sz w:val="24"/>
                <w:szCs w:val="24"/>
              </w:rPr>
            </w:pPr>
            <w:r w:rsidRPr="006945A1">
              <w:rPr>
                <w:color w:val="000000" w:themeColor="text1"/>
                <w:sz w:val="24"/>
                <w:szCs w:val="24"/>
              </w:rPr>
              <w:t>- акты освидетельствования участков сетей инженерно-технического обеспечения;</w:t>
            </w:r>
          </w:p>
          <w:p w14:paraId="5C553822" w14:textId="77777777" w:rsidR="007F5D96" w:rsidRPr="006945A1" w:rsidRDefault="007F5D96" w:rsidP="008D4602">
            <w:pPr>
              <w:shd w:val="clear" w:color="auto" w:fill="FFFFFF"/>
              <w:ind w:left="143"/>
              <w:rPr>
                <w:color w:val="000000" w:themeColor="text1"/>
                <w:sz w:val="24"/>
                <w:szCs w:val="24"/>
              </w:rPr>
            </w:pPr>
            <w:r w:rsidRPr="006945A1">
              <w:rPr>
                <w:color w:val="000000" w:themeColor="text1"/>
                <w:sz w:val="24"/>
                <w:szCs w:val="24"/>
              </w:rPr>
              <w:t>- комплект рабочих чертежей с надписями о соответствии выполненных работ этим чертежам или о внесённых в них по согласованию с проектной организацией изменениях;</w:t>
            </w:r>
          </w:p>
          <w:p w14:paraId="4C5749BE" w14:textId="77777777" w:rsidR="007F5D96" w:rsidRPr="006945A1" w:rsidRDefault="007F5D96" w:rsidP="008D4602">
            <w:pPr>
              <w:shd w:val="clear" w:color="auto" w:fill="FFFFFF"/>
              <w:ind w:left="143"/>
              <w:rPr>
                <w:color w:val="000000" w:themeColor="text1"/>
                <w:sz w:val="24"/>
                <w:szCs w:val="24"/>
              </w:rPr>
            </w:pPr>
            <w:r w:rsidRPr="006945A1">
              <w:rPr>
                <w:color w:val="000000" w:themeColor="text1"/>
                <w:sz w:val="24"/>
                <w:szCs w:val="24"/>
              </w:rPr>
              <w:t>- исполнительные геодезические схемы (чертежи), фиксирующие фактическое местоположение законченных конструктивных элементов, частей зданий и сооружений и участков сетей инженерно-технического обеспечения;</w:t>
            </w:r>
          </w:p>
          <w:p w14:paraId="4BB4CC40" w14:textId="77777777" w:rsidR="007F5D96" w:rsidRPr="006945A1" w:rsidRDefault="007F5D96" w:rsidP="008D4602">
            <w:pPr>
              <w:shd w:val="clear" w:color="auto" w:fill="FFFFFF"/>
              <w:ind w:left="143"/>
              <w:rPr>
                <w:color w:val="000000" w:themeColor="text1"/>
                <w:sz w:val="24"/>
                <w:szCs w:val="24"/>
              </w:rPr>
            </w:pPr>
            <w:r w:rsidRPr="006945A1">
              <w:rPr>
                <w:color w:val="000000" w:themeColor="text1"/>
                <w:sz w:val="24"/>
                <w:szCs w:val="24"/>
              </w:rPr>
              <w:t>- исполнительные схемы (чертежи) результатов работ и профили участков сетей инженерно-технического обеспечения, отражающие выполненные отступления от проектной документации и согласованные с лицом, осуществляющим подготовку проектной документации;</w:t>
            </w:r>
          </w:p>
          <w:p w14:paraId="720C7F00" w14:textId="77777777" w:rsidR="007F5D96" w:rsidRPr="006945A1" w:rsidRDefault="007F5D96" w:rsidP="008D4602">
            <w:pPr>
              <w:shd w:val="clear" w:color="auto" w:fill="FFFFFF"/>
              <w:ind w:left="143"/>
              <w:rPr>
                <w:color w:val="000000" w:themeColor="text1"/>
                <w:sz w:val="24"/>
                <w:szCs w:val="24"/>
              </w:rPr>
            </w:pPr>
            <w:r w:rsidRPr="006945A1">
              <w:rPr>
                <w:color w:val="000000" w:themeColor="text1"/>
                <w:sz w:val="24"/>
                <w:szCs w:val="24"/>
              </w:rPr>
              <w:t>- акты испытания технических устройств и опробования систем инженерно-технического обеспечения;</w:t>
            </w:r>
          </w:p>
          <w:p w14:paraId="64711557" w14:textId="77777777" w:rsidR="007F5D96" w:rsidRPr="006945A1" w:rsidRDefault="007F5D96" w:rsidP="008D4602">
            <w:pPr>
              <w:shd w:val="clear" w:color="auto" w:fill="FFFFFF"/>
              <w:ind w:left="143"/>
              <w:rPr>
                <w:color w:val="000000" w:themeColor="text1"/>
                <w:sz w:val="24"/>
                <w:szCs w:val="24"/>
              </w:rPr>
            </w:pPr>
            <w:r w:rsidRPr="006945A1">
              <w:rPr>
                <w:color w:val="000000" w:themeColor="text1"/>
                <w:sz w:val="24"/>
                <w:szCs w:val="24"/>
              </w:rPr>
              <w:t>-результаты экспертиз, обследований, лабораторных и иных испытаний выполненных работ, проведённых в процессе строительного контроля;</w:t>
            </w:r>
          </w:p>
          <w:p w14:paraId="614C8BA3" w14:textId="77777777" w:rsidR="007F5D96" w:rsidRPr="006945A1" w:rsidRDefault="007F5D96" w:rsidP="008D4602">
            <w:pPr>
              <w:shd w:val="clear" w:color="auto" w:fill="FFFFFF"/>
              <w:ind w:left="143"/>
              <w:rPr>
                <w:color w:val="000000" w:themeColor="text1"/>
                <w:sz w:val="24"/>
                <w:szCs w:val="24"/>
              </w:rPr>
            </w:pPr>
            <w:r w:rsidRPr="006945A1">
              <w:rPr>
                <w:color w:val="000000" w:themeColor="text1"/>
                <w:sz w:val="24"/>
                <w:szCs w:val="24"/>
              </w:rPr>
              <w:t>- документы, подтверждающие проведение контроля качества и входного контроля применяемых строительных материалов, изделий, конструкций и оборудования;</w:t>
            </w:r>
          </w:p>
          <w:p w14:paraId="5095CEAC" w14:textId="77777777" w:rsidR="007F5D96" w:rsidRPr="006945A1" w:rsidRDefault="007F5D96" w:rsidP="008D4602">
            <w:pPr>
              <w:shd w:val="clear" w:color="auto" w:fill="FFFFFF"/>
              <w:ind w:left="143"/>
              <w:rPr>
                <w:color w:val="000000" w:themeColor="text1"/>
                <w:sz w:val="24"/>
                <w:szCs w:val="24"/>
              </w:rPr>
            </w:pPr>
            <w:r w:rsidRPr="006945A1">
              <w:rPr>
                <w:color w:val="000000" w:themeColor="text1"/>
                <w:sz w:val="24"/>
                <w:szCs w:val="24"/>
              </w:rPr>
              <w:t>- общий и специальные журналы учёта выполнения работ.</w:t>
            </w:r>
          </w:p>
          <w:p w14:paraId="1E2669E3" w14:textId="77777777" w:rsidR="007F5D96" w:rsidRPr="006945A1" w:rsidRDefault="007F5D96" w:rsidP="008D4602">
            <w:pPr>
              <w:shd w:val="clear" w:color="auto" w:fill="FFFFFF"/>
              <w:ind w:left="143"/>
              <w:rPr>
                <w:color w:val="000000" w:themeColor="text1"/>
                <w:sz w:val="24"/>
                <w:szCs w:val="24"/>
              </w:rPr>
            </w:pPr>
            <w:r w:rsidRPr="006945A1">
              <w:rPr>
                <w:color w:val="000000" w:themeColor="text1"/>
                <w:sz w:val="24"/>
                <w:szCs w:val="24"/>
              </w:rPr>
              <w:t>Исполнительная документация может вестись в бумажном виде или в электронном формате (в соответствии с ГОСТ Р 70108-2025). При электронном ведении документы формируются в виде файлов в формате XML и подписываются электронной подписью. </w:t>
            </w:r>
          </w:p>
          <w:p w14:paraId="42B8F54B" w14:textId="77777777" w:rsidR="007F5D96" w:rsidRPr="006945A1" w:rsidRDefault="007F5D96" w:rsidP="008D4602">
            <w:pPr>
              <w:shd w:val="clear" w:color="auto" w:fill="FFFFFF"/>
              <w:ind w:left="143"/>
              <w:outlineLvl w:val="1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945A1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 3) Акты и справки</w:t>
            </w:r>
          </w:p>
          <w:p w14:paraId="4CA71131" w14:textId="77777777" w:rsidR="007F5D96" w:rsidRPr="006945A1" w:rsidRDefault="007F5D96" w:rsidP="008D4602">
            <w:pPr>
              <w:shd w:val="clear" w:color="auto" w:fill="FFFFFF"/>
              <w:ind w:left="143"/>
              <w:rPr>
                <w:color w:val="000000" w:themeColor="text1"/>
                <w:sz w:val="24"/>
                <w:szCs w:val="24"/>
              </w:rPr>
            </w:pPr>
            <w:r w:rsidRPr="006945A1">
              <w:rPr>
                <w:color w:val="000000" w:themeColor="text1"/>
                <w:sz w:val="24"/>
                <w:szCs w:val="24"/>
              </w:rPr>
              <w:t>- Форма КС-2 «Акт о приёмке выполненных работ» — подтверждает факт выполнения и приёмки работ. Содержит детализированный перечень работ с указанием единиц измерения, объёмов и цен. </w:t>
            </w:r>
          </w:p>
          <w:p w14:paraId="404B6190" w14:textId="77777777" w:rsidR="007F5D96" w:rsidRPr="006945A1" w:rsidRDefault="007F5D96" w:rsidP="008D4602">
            <w:pPr>
              <w:shd w:val="clear" w:color="auto" w:fill="FFFFFF"/>
              <w:ind w:left="143"/>
              <w:rPr>
                <w:color w:val="000000" w:themeColor="text1"/>
                <w:sz w:val="24"/>
                <w:szCs w:val="24"/>
              </w:rPr>
            </w:pPr>
            <w:r w:rsidRPr="006945A1">
              <w:rPr>
                <w:color w:val="000000" w:themeColor="text1"/>
                <w:sz w:val="24"/>
                <w:szCs w:val="24"/>
              </w:rPr>
              <w:t>- Форма КС-3 «Справка о стоимости выполненных работ и затрат» — используется для расчётов с заказчиком. Содержит сводные данные о стоимости работ за отчётный период. </w:t>
            </w:r>
          </w:p>
          <w:p w14:paraId="26EAA635" w14:textId="77777777" w:rsidR="007F5D96" w:rsidRPr="006945A1" w:rsidRDefault="007F5D96" w:rsidP="008D4602">
            <w:pPr>
              <w:shd w:val="clear" w:color="auto" w:fill="FFFFFF"/>
              <w:ind w:left="143"/>
              <w:rPr>
                <w:color w:val="000000" w:themeColor="text1"/>
                <w:sz w:val="24"/>
                <w:szCs w:val="24"/>
              </w:rPr>
            </w:pPr>
            <w:r w:rsidRPr="006945A1">
              <w:rPr>
                <w:b/>
                <w:bCs/>
                <w:color w:val="000000" w:themeColor="text1"/>
                <w:sz w:val="24"/>
                <w:szCs w:val="24"/>
              </w:rPr>
              <w:t xml:space="preserve"> 4)  Журналы учёта работ</w:t>
            </w:r>
          </w:p>
          <w:p w14:paraId="12F71161" w14:textId="77777777" w:rsidR="007F5D96" w:rsidRPr="006945A1" w:rsidRDefault="007F5D96" w:rsidP="008D4602">
            <w:pPr>
              <w:shd w:val="clear" w:color="auto" w:fill="FFFFFF"/>
              <w:ind w:left="143"/>
              <w:rPr>
                <w:color w:val="000000" w:themeColor="text1"/>
                <w:sz w:val="24"/>
                <w:szCs w:val="24"/>
              </w:rPr>
            </w:pPr>
            <w:r w:rsidRPr="006945A1">
              <w:rPr>
                <w:color w:val="000000" w:themeColor="text1"/>
                <w:sz w:val="24"/>
                <w:szCs w:val="24"/>
              </w:rPr>
              <w:t xml:space="preserve">Ведётся общий журнал работ (форма КС-6), в котором фиксируются все участвующие в строительстве лица, выполняемые работы, сведения о проведённых контрольных процедурах, имеющихся замечаниях и фактах их устранения. Также могут формироваться отдельные журналы по видам работ. </w:t>
            </w:r>
          </w:p>
          <w:p w14:paraId="2B626CB6" w14:textId="77777777" w:rsidR="007F5D96" w:rsidRPr="006945A1" w:rsidRDefault="007F5D96" w:rsidP="008D4602">
            <w:pPr>
              <w:shd w:val="clear" w:color="auto" w:fill="FFFFFF"/>
              <w:ind w:left="143"/>
              <w:outlineLvl w:val="1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945A1">
              <w:rPr>
                <w:b/>
                <w:bCs/>
                <w:color w:val="000000" w:themeColor="text1"/>
                <w:sz w:val="24"/>
                <w:szCs w:val="24"/>
              </w:rPr>
              <w:t xml:space="preserve"> 5) Дополнительные документы</w:t>
            </w:r>
          </w:p>
          <w:p w14:paraId="79F15DFA" w14:textId="77777777" w:rsidR="007F5D96" w:rsidRPr="006945A1" w:rsidRDefault="007F5D96" w:rsidP="008D4602">
            <w:pPr>
              <w:shd w:val="clear" w:color="auto" w:fill="FFFFFF"/>
              <w:ind w:left="143"/>
              <w:rPr>
                <w:color w:val="000000" w:themeColor="text1"/>
                <w:sz w:val="24"/>
                <w:szCs w:val="24"/>
              </w:rPr>
            </w:pPr>
            <w:r w:rsidRPr="006945A1">
              <w:rPr>
                <w:color w:val="000000" w:themeColor="text1"/>
                <w:sz w:val="24"/>
                <w:szCs w:val="24"/>
              </w:rPr>
              <w:t>- организационно-технологическую документацию (ППР, технологические карты и др.); </w:t>
            </w:r>
          </w:p>
          <w:p w14:paraId="3BAF342F" w14:textId="77777777" w:rsidR="007F5D96" w:rsidRPr="006945A1" w:rsidRDefault="007F5D96" w:rsidP="008D4602">
            <w:pPr>
              <w:shd w:val="clear" w:color="auto" w:fill="FFFFFF"/>
              <w:ind w:left="143"/>
              <w:rPr>
                <w:color w:val="000000" w:themeColor="text1"/>
                <w:sz w:val="24"/>
                <w:szCs w:val="24"/>
              </w:rPr>
            </w:pPr>
            <w:r w:rsidRPr="006945A1">
              <w:rPr>
                <w:color w:val="000000" w:themeColor="text1"/>
                <w:sz w:val="24"/>
                <w:szCs w:val="24"/>
              </w:rPr>
              <w:t xml:space="preserve">- документы, подтверждающие квалификацию и аттестацию персонала, а также отсутствие медицинских противопоказаний у работников;  </w:t>
            </w:r>
          </w:p>
          <w:p w14:paraId="4B71CC5C" w14:textId="77777777" w:rsidR="007F5D96" w:rsidRPr="006945A1" w:rsidRDefault="007F5D96" w:rsidP="008D4602">
            <w:pPr>
              <w:shd w:val="clear" w:color="auto" w:fill="FFFFFF"/>
              <w:ind w:left="143"/>
              <w:rPr>
                <w:color w:val="000000" w:themeColor="text1"/>
                <w:sz w:val="24"/>
                <w:szCs w:val="24"/>
              </w:rPr>
            </w:pPr>
            <w:r w:rsidRPr="006945A1">
              <w:rPr>
                <w:color w:val="000000" w:themeColor="text1"/>
                <w:sz w:val="24"/>
                <w:szCs w:val="24"/>
              </w:rPr>
              <w:t xml:space="preserve">- копии распорядительных документов о назначении ответственных лиц (например, руководителя работ, ответственного за охрану труда, ответственного за пожарную безопасность);  </w:t>
            </w:r>
          </w:p>
          <w:p w14:paraId="67B9C4BB" w14:textId="77777777" w:rsidR="007F5D96" w:rsidRPr="006945A1" w:rsidRDefault="007F5D96" w:rsidP="008D4602">
            <w:pPr>
              <w:shd w:val="clear" w:color="auto" w:fill="FFFFFF"/>
              <w:ind w:left="143"/>
              <w:rPr>
                <w:color w:val="000000" w:themeColor="text1"/>
                <w:sz w:val="24"/>
                <w:szCs w:val="24"/>
              </w:rPr>
            </w:pPr>
            <w:r w:rsidRPr="006945A1">
              <w:rPr>
                <w:color w:val="000000" w:themeColor="text1"/>
                <w:sz w:val="24"/>
                <w:szCs w:val="24"/>
              </w:rPr>
              <w:t xml:space="preserve">- отчёты об использовании материалов, если они были предоставлены заказчиком; </w:t>
            </w:r>
          </w:p>
          <w:p w14:paraId="5CF1617F" w14:textId="6DD968C2" w:rsidR="007F5D96" w:rsidRPr="006945A1" w:rsidRDefault="007F5D96" w:rsidP="008D4602">
            <w:pPr>
              <w:shd w:val="clear" w:color="auto" w:fill="FFFFFF"/>
              <w:ind w:left="143"/>
              <w:rPr>
                <w:color w:val="000000" w:themeColor="text1"/>
                <w:sz w:val="24"/>
                <w:szCs w:val="24"/>
              </w:rPr>
            </w:pPr>
            <w:r w:rsidRPr="006945A1">
              <w:rPr>
                <w:color w:val="000000" w:themeColor="text1"/>
                <w:sz w:val="24"/>
                <w:szCs w:val="24"/>
              </w:rPr>
              <w:t xml:space="preserve">- документы, связанные с получением разрешительной документации (акты-допуски, наряды-допуски).  </w:t>
            </w:r>
          </w:p>
          <w:p w14:paraId="33362EB6" w14:textId="77777777" w:rsidR="007F5D96" w:rsidRPr="006945A1" w:rsidRDefault="007F5D96" w:rsidP="008D4602">
            <w:pPr>
              <w:pStyle w:val="af"/>
              <w:ind w:left="143" w:right="132" w:firstLine="22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</w:tr>
      <w:tr w:rsidR="007F5D96" w:rsidRPr="006945A1" w14:paraId="3F389CA9" w14:textId="77777777" w:rsidTr="00FA41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7A4E33" w14:textId="7725C85D" w:rsidR="007F5D96" w:rsidRPr="006945A1" w:rsidRDefault="007F5D96" w:rsidP="001D58B1">
            <w:pPr>
              <w:pStyle w:val="af"/>
              <w:ind w:right="-9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lastRenderedPageBreak/>
              <w:t>1</w:t>
            </w:r>
            <w:r w:rsidR="00FA41E8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2</w:t>
            </w: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16F111" w14:textId="77777777" w:rsidR="007F5D96" w:rsidRPr="006945A1" w:rsidRDefault="007F5D96" w:rsidP="000E3C8C">
            <w:pPr>
              <w:pStyle w:val="af"/>
              <w:ind w:left="131" w:right="62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45A1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Требования к подрядчику</w:t>
            </w:r>
          </w:p>
        </w:tc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DC8B" w14:textId="77777777" w:rsidR="007F5D96" w:rsidRPr="006945A1" w:rsidRDefault="007F5D96" w:rsidP="008D4602">
            <w:pPr>
              <w:pStyle w:val="a8"/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</w:tabs>
              <w:spacing w:before="0" w:after="0"/>
              <w:ind w:left="143" w:hanging="1"/>
              <w:rPr>
                <w:color w:val="000000" w:themeColor="text1"/>
              </w:rPr>
            </w:pPr>
            <w:r w:rsidRPr="006945A1">
              <w:rPr>
                <w:rStyle w:val="af0"/>
                <w:color w:val="000000" w:themeColor="text1"/>
              </w:rPr>
              <w:t>Членство в саморегулируемой организации (СРО)</w:t>
            </w:r>
            <w:r w:rsidRPr="006945A1">
              <w:rPr>
                <w:color w:val="000000" w:themeColor="text1"/>
              </w:rPr>
              <w:t xml:space="preserve">. Подрядчик должен иметь свидетельство о допуске к строительно-монтажным работам, выданное в установленном порядке СРО. Выбор субподрядчиков согласовывается с заказчиком, при этом подрядчик несёт полную ответственность за их работу. </w:t>
            </w:r>
          </w:p>
          <w:p w14:paraId="48BBA307" w14:textId="77777777" w:rsidR="007F5D96" w:rsidRPr="006945A1" w:rsidRDefault="007F5D96" w:rsidP="008D4602">
            <w:pPr>
              <w:pStyle w:val="a8"/>
              <w:numPr>
                <w:ilvl w:val="0"/>
                <w:numId w:val="5"/>
              </w:numPr>
              <w:shd w:val="clear" w:color="auto" w:fill="FFFFFF"/>
              <w:ind w:left="143" w:hanging="1"/>
              <w:rPr>
                <w:color w:val="000000" w:themeColor="text1"/>
              </w:rPr>
            </w:pPr>
            <w:r w:rsidRPr="006945A1">
              <w:rPr>
                <w:rStyle w:val="af0"/>
                <w:color w:val="000000" w:themeColor="text1"/>
              </w:rPr>
              <w:t>Ресурсные возможности</w:t>
            </w:r>
            <w:r w:rsidRPr="006945A1">
              <w:rPr>
                <w:color w:val="000000" w:themeColor="text1"/>
              </w:rPr>
              <w:t xml:space="preserve">. Подрядчик должен обладать необходимыми финансовыми, материально-техническими, производственными и кадровыми ресурсами. Это включает наличие квалифицированного персонала, оборудования, инструментов и техники, соответствующих требованиям проекта. Постоянное присутствие и контроль всех работ ИТР, внесенных в НСР. </w:t>
            </w:r>
            <w:r w:rsidRPr="006945A1">
              <w:rPr>
                <w:noProof/>
                <w:color w:val="000000" w:themeColor="text1"/>
              </w:rPr>
              <w:t xml:space="preserve"> Наличие разрешения на работу (для иностранных граждан), проживание на объекте не допускается</w:t>
            </w:r>
            <w:r w:rsidRPr="006945A1">
              <w:rPr>
                <w:color w:val="000000" w:themeColor="text1"/>
              </w:rPr>
              <w:t xml:space="preserve">  </w:t>
            </w:r>
          </w:p>
          <w:p w14:paraId="616A17FC" w14:textId="77777777" w:rsidR="007F5D96" w:rsidRPr="006945A1" w:rsidRDefault="007F5D96" w:rsidP="008D4602">
            <w:pPr>
              <w:pStyle w:val="a8"/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330"/>
              </w:tabs>
              <w:ind w:left="143" w:hanging="1"/>
              <w:rPr>
                <w:color w:val="000000" w:themeColor="text1"/>
              </w:rPr>
            </w:pPr>
            <w:r w:rsidRPr="006945A1">
              <w:rPr>
                <w:rStyle w:val="af0"/>
                <w:color w:val="000000" w:themeColor="text1"/>
              </w:rPr>
              <w:t>Аттестация специалистов и технологий</w:t>
            </w:r>
            <w:r w:rsidRPr="006945A1">
              <w:rPr>
                <w:color w:val="000000" w:themeColor="text1"/>
              </w:rPr>
              <w:t xml:space="preserve">. Требуются аттестации на выполнение конкретных видов работ (например, сварка по стандартам НАКС, работы на высоте, управление грузоподъёмными механизмами, газоопасные работы). Сварщики должны быть аттестованы для работ с определёнными типами оборудования и материалов. Необходимо предоставить копии </w:t>
            </w:r>
            <w:r w:rsidRPr="006945A1">
              <w:rPr>
                <w:color w:val="000000" w:themeColor="text1"/>
              </w:rPr>
              <w:lastRenderedPageBreak/>
              <w:t>подтверждающих документов (приказы о назначении ответственных лиц, протоколы аттестации по электробезопасности, промышленной и пожарной безопасности и т. д.).</w:t>
            </w:r>
          </w:p>
          <w:p w14:paraId="3E271396" w14:textId="77777777" w:rsidR="007F5D96" w:rsidRPr="006945A1" w:rsidRDefault="007F5D96" w:rsidP="008D4602">
            <w:pPr>
              <w:pStyle w:val="a8"/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330"/>
              </w:tabs>
              <w:spacing w:before="0" w:after="0"/>
              <w:ind w:left="143" w:hanging="1"/>
              <w:rPr>
                <w:color w:val="000000" w:themeColor="text1"/>
              </w:rPr>
            </w:pPr>
            <w:r w:rsidRPr="006945A1">
              <w:rPr>
                <w:rStyle w:val="af0"/>
                <w:color w:val="000000" w:themeColor="text1"/>
              </w:rPr>
              <w:t>Опыт работы</w:t>
            </w:r>
            <w:r w:rsidRPr="006945A1">
              <w:rPr>
                <w:color w:val="000000" w:themeColor="text1"/>
              </w:rPr>
              <w:t xml:space="preserve">. Требуется наличие опыта в соответствующей сфере не менее 3 лет </w:t>
            </w:r>
          </w:p>
          <w:p w14:paraId="7C2730B0" w14:textId="77777777" w:rsidR="007F5D96" w:rsidRPr="006945A1" w:rsidRDefault="007F5D96" w:rsidP="008D4602">
            <w:pPr>
              <w:pStyle w:val="a8"/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</w:tabs>
              <w:spacing w:before="0" w:after="0"/>
              <w:ind w:left="143" w:hanging="1"/>
              <w:rPr>
                <w:color w:val="000000" w:themeColor="text1"/>
              </w:rPr>
            </w:pPr>
            <w:r w:rsidRPr="006945A1">
              <w:rPr>
                <w:rStyle w:val="af0"/>
                <w:color w:val="000000" w:themeColor="text1"/>
              </w:rPr>
              <w:t>Обеспечение материалами и оборудованием</w:t>
            </w:r>
            <w:r w:rsidRPr="006945A1">
              <w:rPr>
                <w:color w:val="000000" w:themeColor="text1"/>
              </w:rPr>
              <w:t xml:space="preserve">. Подрядчик самостоятельно комплектует работы всеми материалами и оборудованием, необходимыми для выполнения СМР, в соответствии с технологической последовательностью и проектной документацией. Поставляемые материалы и оборудование должны иметь сертификаты соответствия РФ, технические паспорта, протоколы испытаний и другую документацию, подтверждающую их качество. Изменение номенклатуры материалов требует согласования с заказчиком и проектной организацией без изменения сметной стоимости.  </w:t>
            </w:r>
          </w:p>
          <w:p w14:paraId="0683CFEB" w14:textId="77777777" w:rsidR="007F5D96" w:rsidRPr="006945A1" w:rsidRDefault="007F5D96" w:rsidP="008D4602">
            <w:pPr>
              <w:pStyle w:val="a8"/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330"/>
              </w:tabs>
              <w:spacing w:before="0" w:after="0"/>
              <w:ind w:left="143" w:hanging="1"/>
              <w:rPr>
                <w:color w:val="000000" w:themeColor="text1"/>
              </w:rPr>
            </w:pPr>
            <w:r w:rsidRPr="006945A1">
              <w:rPr>
                <w:rStyle w:val="af0"/>
                <w:color w:val="000000" w:themeColor="text1"/>
              </w:rPr>
              <w:t>Проект производства работ (ППР)</w:t>
            </w:r>
            <w:r w:rsidRPr="006945A1">
              <w:rPr>
                <w:color w:val="000000" w:themeColor="text1"/>
              </w:rPr>
              <w:t xml:space="preserve">. Подрядчик разрабатывает ППР, который согласовывается с заказчиком перед началом работ. Работы должны выполняться в соответствии с ППР и нормативно-технической документацией (СНиП, ГОСТ, ПУЭ, отраслевые стандарты и др.). </w:t>
            </w:r>
          </w:p>
          <w:p w14:paraId="09CC2724" w14:textId="77777777" w:rsidR="007F5D96" w:rsidRPr="006945A1" w:rsidRDefault="007F5D96" w:rsidP="008D4602">
            <w:pPr>
              <w:pStyle w:val="a8"/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330"/>
              </w:tabs>
              <w:spacing w:before="0" w:after="0"/>
              <w:ind w:left="143" w:hanging="1"/>
              <w:rPr>
                <w:color w:val="000000" w:themeColor="text1"/>
              </w:rPr>
            </w:pPr>
            <w:r w:rsidRPr="006945A1">
              <w:rPr>
                <w:rStyle w:val="af0"/>
                <w:color w:val="000000" w:themeColor="text1"/>
              </w:rPr>
              <w:t>Исполнительная документация</w:t>
            </w:r>
            <w:r w:rsidRPr="006945A1">
              <w:rPr>
                <w:color w:val="000000" w:themeColor="text1"/>
              </w:rPr>
              <w:t>. Подрядчик ведёт исполнительную документацию на протяжении всего периода производства СМР в соответствии с СНиП и передаёт её заказчику в полном объёме по завершении строительства объекта (см. ПТ №11).  Отдельные разделы ИД выполняет с переводом на английский или китайский языки для согласования с шеф-монтажниками поставщиков (разбивка осей, опалубочные работы, армирование, бетонирование, подведение газопроводов).</w:t>
            </w:r>
          </w:p>
          <w:p w14:paraId="78064F77" w14:textId="77777777" w:rsidR="007F5D96" w:rsidRPr="006945A1" w:rsidRDefault="007F5D96" w:rsidP="008D4602">
            <w:pPr>
              <w:pStyle w:val="a8"/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330"/>
              </w:tabs>
              <w:spacing w:before="0" w:after="0"/>
              <w:ind w:left="143" w:hanging="1"/>
              <w:rPr>
                <w:color w:val="000000" w:themeColor="text1"/>
              </w:rPr>
            </w:pPr>
            <w:r w:rsidRPr="006945A1">
              <w:rPr>
                <w:rStyle w:val="af0"/>
                <w:color w:val="000000" w:themeColor="text1"/>
              </w:rPr>
              <w:t>Соблюдение сроков</w:t>
            </w:r>
            <w:r w:rsidRPr="006945A1">
              <w:rPr>
                <w:color w:val="000000" w:themeColor="text1"/>
              </w:rPr>
              <w:t xml:space="preserve">. Сроки выполнения работ (начальные, конечные, промежуточные) определяются в заявке или договоре. За нарушение сроков подрядчик несёт ответственность. </w:t>
            </w:r>
          </w:p>
          <w:p w14:paraId="25237BB2" w14:textId="77777777" w:rsidR="007F5D96" w:rsidRPr="006945A1" w:rsidRDefault="007F5D96" w:rsidP="008D4602">
            <w:pPr>
              <w:pStyle w:val="a8"/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330"/>
              </w:tabs>
              <w:spacing w:before="0" w:after="0"/>
              <w:ind w:left="143" w:hanging="1"/>
              <w:rPr>
                <w:color w:val="000000" w:themeColor="text1"/>
              </w:rPr>
            </w:pPr>
            <w:r w:rsidRPr="006945A1">
              <w:rPr>
                <w:rStyle w:val="af0"/>
                <w:color w:val="000000" w:themeColor="text1"/>
              </w:rPr>
              <w:t>Получение разрешений и согласований</w:t>
            </w:r>
            <w:r w:rsidRPr="006945A1">
              <w:rPr>
                <w:color w:val="000000" w:themeColor="text1"/>
              </w:rPr>
              <w:t>. Подрядчик самостоятельно оформляет разрешения на производство земляных и строительных работ, работу в охранной зоне ЛЭП, вырубку деревьев и т. п. Необходимые допуски и согласования оплачиваются за счёт собственных средств подрядчика.</w:t>
            </w:r>
          </w:p>
          <w:p w14:paraId="5D4D320E" w14:textId="77777777" w:rsidR="007F5D96" w:rsidRPr="006945A1" w:rsidRDefault="007F5D96" w:rsidP="008D4602">
            <w:pPr>
              <w:pStyle w:val="a8"/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426"/>
              </w:tabs>
              <w:spacing w:before="0" w:after="0"/>
              <w:ind w:left="143" w:hanging="1"/>
              <w:rPr>
                <w:color w:val="000000" w:themeColor="text1"/>
              </w:rPr>
            </w:pPr>
            <w:r w:rsidRPr="006945A1">
              <w:rPr>
                <w:color w:val="000000" w:themeColor="text1"/>
              </w:rPr>
              <w:t xml:space="preserve"> </w:t>
            </w:r>
            <w:r w:rsidRPr="006945A1">
              <w:rPr>
                <w:rStyle w:val="af0"/>
                <w:color w:val="000000" w:themeColor="text1"/>
              </w:rPr>
              <w:t>Безопасность и охрана труда</w:t>
            </w:r>
            <w:r w:rsidRPr="006945A1">
              <w:rPr>
                <w:color w:val="000000" w:themeColor="text1"/>
              </w:rPr>
              <w:t xml:space="preserve">. </w:t>
            </w:r>
          </w:p>
          <w:p w14:paraId="75862D7B" w14:textId="77777777" w:rsidR="007F5D96" w:rsidRPr="006945A1" w:rsidRDefault="007F5D96" w:rsidP="008D4602">
            <w:pPr>
              <w:ind w:left="143" w:hanging="1"/>
              <w:rPr>
                <w:color w:val="000000" w:themeColor="text1"/>
                <w:sz w:val="24"/>
                <w:szCs w:val="24"/>
              </w:rPr>
            </w:pPr>
            <w:r w:rsidRPr="006945A1">
              <w:rPr>
                <w:color w:val="000000" w:themeColor="text1"/>
                <w:sz w:val="24"/>
                <w:szCs w:val="24"/>
              </w:rPr>
              <w:t xml:space="preserve">Проведение работ возможно только при оформлении Акта допуска для работ на территории подрядчика (Приложение №2 </w:t>
            </w:r>
          </w:p>
          <w:p w14:paraId="378BC530" w14:textId="77777777" w:rsidR="007F5D96" w:rsidRPr="006945A1" w:rsidRDefault="007F5D96" w:rsidP="008D4602">
            <w:pPr>
              <w:ind w:left="143" w:hanging="1"/>
              <w:rPr>
                <w:color w:val="000000" w:themeColor="text1"/>
                <w:sz w:val="24"/>
                <w:szCs w:val="24"/>
              </w:rPr>
            </w:pPr>
            <w:r w:rsidRPr="006945A1">
              <w:rPr>
                <w:color w:val="000000" w:themeColor="text1"/>
                <w:sz w:val="24"/>
                <w:szCs w:val="24"/>
              </w:rPr>
              <w:t>к Приказу Минтруда и Соц. защиты РФ №833н от 27.12.2020)</w:t>
            </w:r>
          </w:p>
          <w:p w14:paraId="0818A5DF" w14:textId="77777777" w:rsidR="007F5D96" w:rsidRPr="006945A1" w:rsidRDefault="007F5D96" w:rsidP="008D4602">
            <w:pPr>
              <w:autoSpaceDE w:val="0"/>
              <w:autoSpaceDN w:val="0"/>
              <w:adjustRightInd w:val="0"/>
              <w:ind w:left="143" w:hanging="1"/>
              <w:rPr>
                <w:color w:val="000000" w:themeColor="text1"/>
                <w:sz w:val="24"/>
                <w:szCs w:val="24"/>
              </w:rPr>
            </w:pPr>
            <w:r w:rsidRPr="006945A1">
              <w:rPr>
                <w:color w:val="000000" w:themeColor="text1"/>
                <w:sz w:val="24"/>
                <w:szCs w:val="24"/>
              </w:rPr>
              <w:t xml:space="preserve">Подрядчик обеспечивает соблюдение правил охраны труда, промышленной и пожарной безопасности. Он несёт ответственность за безопасность персонала и сохранность объектов инфраструктуры (например, кабельных линий). Подрядчик должен предоставить </w:t>
            </w:r>
          </w:p>
          <w:p w14:paraId="34A010EA" w14:textId="77777777" w:rsidR="007F5D96" w:rsidRPr="006945A1" w:rsidRDefault="007F5D96" w:rsidP="008D4602">
            <w:pPr>
              <w:autoSpaceDE w:val="0"/>
              <w:autoSpaceDN w:val="0"/>
              <w:adjustRightInd w:val="0"/>
              <w:ind w:left="143" w:hanging="1"/>
              <w:rPr>
                <w:color w:val="000000" w:themeColor="text1"/>
                <w:sz w:val="24"/>
                <w:szCs w:val="24"/>
              </w:rPr>
            </w:pPr>
            <w:r w:rsidRPr="006945A1">
              <w:rPr>
                <w:color w:val="000000" w:themeColor="text1"/>
                <w:sz w:val="24"/>
                <w:szCs w:val="24"/>
              </w:rPr>
              <w:t>-Приказы о назначении лиц, ответственных за ОТ, пожарную и</w:t>
            </w:r>
          </w:p>
          <w:p w14:paraId="7BB59D9F" w14:textId="77777777" w:rsidR="007F5D96" w:rsidRPr="006945A1" w:rsidRDefault="007F5D96" w:rsidP="008D4602">
            <w:pPr>
              <w:autoSpaceDE w:val="0"/>
              <w:autoSpaceDN w:val="0"/>
              <w:adjustRightInd w:val="0"/>
              <w:ind w:left="143" w:hanging="1"/>
              <w:rPr>
                <w:color w:val="000000" w:themeColor="text1"/>
                <w:sz w:val="24"/>
                <w:szCs w:val="24"/>
              </w:rPr>
            </w:pPr>
            <w:r w:rsidRPr="006945A1">
              <w:rPr>
                <w:color w:val="000000" w:themeColor="text1"/>
                <w:sz w:val="24"/>
                <w:szCs w:val="24"/>
              </w:rPr>
              <w:lastRenderedPageBreak/>
              <w:t>электробезопасность.</w:t>
            </w:r>
          </w:p>
          <w:p w14:paraId="016CDAF2" w14:textId="77777777" w:rsidR="007F5D96" w:rsidRPr="006945A1" w:rsidRDefault="007F5D96" w:rsidP="008D4602">
            <w:pPr>
              <w:autoSpaceDE w:val="0"/>
              <w:autoSpaceDN w:val="0"/>
              <w:adjustRightInd w:val="0"/>
              <w:ind w:left="143" w:hanging="1"/>
              <w:rPr>
                <w:color w:val="000000" w:themeColor="text1"/>
                <w:sz w:val="24"/>
                <w:szCs w:val="24"/>
              </w:rPr>
            </w:pPr>
            <w:r w:rsidRPr="006945A1">
              <w:rPr>
                <w:color w:val="000000" w:themeColor="text1"/>
                <w:sz w:val="24"/>
                <w:szCs w:val="24"/>
              </w:rPr>
              <w:t>- Документы о квалификации и обучении работников.</w:t>
            </w:r>
          </w:p>
          <w:p w14:paraId="481824E5" w14:textId="77777777" w:rsidR="007F5D96" w:rsidRPr="006945A1" w:rsidRDefault="007F5D96" w:rsidP="008D4602">
            <w:pPr>
              <w:autoSpaceDE w:val="0"/>
              <w:autoSpaceDN w:val="0"/>
              <w:adjustRightInd w:val="0"/>
              <w:ind w:left="143" w:hanging="1"/>
              <w:rPr>
                <w:color w:val="000000" w:themeColor="text1"/>
                <w:sz w:val="24"/>
                <w:szCs w:val="24"/>
              </w:rPr>
            </w:pPr>
            <w:r w:rsidRPr="006945A1">
              <w:rPr>
                <w:color w:val="000000" w:themeColor="text1"/>
                <w:sz w:val="24"/>
                <w:szCs w:val="24"/>
              </w:rPr>
              <w:t>(удостоверения, группы по электробезопасности, на высоте и т.</w:t>
            </w:r>
          </w:p>
          <w:p w14:paraId="614C3AC2" w14:textId="77777777" w:rsidR="007F5D96" w:rsidRPr="006945A1" w:rsidRDefault="007F5D96" w:rsidP="008D4602">
            <w:pPr>
              <w:autoSpaceDE w:val="0"/>
              <w:autoSpaceDN w:val="0"/>
              <w:adjustRightInd w:val="0"/>
              <w:ind w:left="143" w:hanging="1"/>
              <w:rPr>
                <w:color w:val="000000" w:themeColor="text1"/>
                <w:sz w:val="24"/>
                <w:szCs w:val="24"/>
              </w:rPr>
            </w:pPr>
            <w:r w:rsidRPr="006945A1">
              <w:rPr>
                <w:color w:val="000000" w:themeColor="text1"/>
                <w:sz w:val="24"/>
                <w:szCs w:val="24"/>
              </w:rPr>
              <w:t>д.).</w:t>
            </w:r>
          </w:p>
          <w:p w14:paraId="44771A6A" w14:textId="77777777" w:rsidR="007F5D96" w:rsidRPr="006945A1" w:rsidRDefault="007F5D96" w:rsidP="008D4602">
            <w:pPr>
              <w:autoSpaceDE w:val="0"/>
              <w:autoSpaceDN w:val="0"/>
              <w:adjustRightInd w:val="0"/>
              <w:ind w:left="143" w:hanging="1"/>
              <w:rPr>
                <w:color w:val="000000" w:themeColor="text1"/>
                <w:sz w:val="24"/>
                <w:szCs w:val="24"/>
              </w:rPr>
            </w:pPr>
            <w:r w:rsidRPr="006945A1">
              <w:rPr>
                <w:color w:val="000000" w:themeColor="text1"/>
                <w:sz w:val="24"/>
                <w:szCs w:val="24"/>
              </w:rPr>
              <w:t>- Свидетельства СОУТ, оценки профессиональных рисков.</w:t>
            </w:r>
          </w:p>
          <w:p w14:paraId="283D2A9A" w14:textId="77777777" w:rsidR="007F5D96" w:rsidRPr="006945A1" w:rsidRDefault="007F5D96" w:rsidP="008D4602">
            <w:pPr>
              <w:autoSpaceDE w:val="0"/>
              <w:autoSpaceDN w:val="0"/>
              <w:adjustRightInd w:val="0"/>
              <w:ind w:left="143" w:hanging="1"/>
              <w:rPr>
                <w:noProof/>
                <w:color w:val="000000" w:themeColor="text1"/>
                <w:sz w:val="24"/>
                <w:szCs w:val="24"/>
              </w:rPr>
            </w:pPr>
            <w:r w:rsidRPr="006945A1">
              <w:rPr>
                <w:noProof/>
                <w:color w:val="000000" w:themeColor="text1"/>
                <w:sz w:val="24"/>
                <w:szCs w:val="24"/>
              </w:rPr>
              <w:t>На территории Заказчика Подрядчиком должны строго соблюдаться установленные нормы и правила (ношение защитных касок, СИЗ, бейджей, курение в отведённых для этого местах и пр.)</w:t>
            </w:r>
          </w:p>
          <w:p w14:paraId="4D982478" w14:textId="77777777" w:rsidR="007F5D96" w:rsidRPr="006945A1" w:rsidRDefault="007F5D96" w:rsidP="008D4602">
            <w:pPr>
              <w:autoSpaceDE w:val="0"/>
              <w:autoSpaceDN w:val="0"/>
              <w:adjustRightInd w:val="0"/>
              <w:ind w:left="143" w:hanging="1"/>
              <w:rPr>
                <w:rStyle w:val="af0"/>
                <w:color w:val="000000" w:themeColor="text1"/>
                <w:sz w:val="24"/>
                <w:szCs w:val="24"/>
              </w:rPr>
            </w:pPr>
          </w:p>
          <w:p w14:paraId="60BBF738" w14:textId="77777777" w:rsidR="007F5D96" w:rsidRPr="006945A1" w:rsidRDefault="007F5D96" w:rsidP="008807AA">
            <w:pPr>
              <w:autoSpaceDE w:val="0"/>
              <w:autoSpaceDN w:val="0"/>
              <w:adjustRightInd w:val="0"/>
              <w:ind w:left="143" w:hanging="1"/>
              <w:rPr>
                <w:noProof/>
                <w:color w:val="000000" w:themeColor="text1"/>
                <w:sz w:val="24"/>
                <w:szCs w:val="24"/>
              </w:rPr>
            </w:pPr>
            <w:r w:rsidRPr="006945A1">
              <w:rPr>
                <w:rStyle w:val="af0"/>
                <w:color w:val="000000" w:themeColor="text1"/>
                <w:sz w:val="24"/>
                <w:szCs w:val="24"/>
              </w:rPr>
              <w:t>11)  Гарантийные обязательства</w:t>
            </w:r>
            <w:r w:rsidRPr="006945A1">
              <w:rPr>
                <w:color w:val="000000" w:themeColor="text1"/>
                <w:sz w:val="24"/>
                <w:szCs w:val="24"/>
              </w:rPr>
              <w:t xml:space="preserve">. Устанавливается гарантийный срок эксплуатации результата работ (не менее 3 лет с момента подписания акта приёмки). В течение этого срока подрядчик обязан устранять за свой </w:t>
            </w:r>
            <w:proofErr w:type="gramStart"/>
            <w:r w:rsidRPr="006945A1">
              <w:rPr>
                <w:color w:val="000000" w:themeColor="text1"/>
                <w:sz w:val="24"/>
                <w:szCs w:val="24"/>
              </w:rPr>
              <w:t>счёт,  в</w:t>
            </w:r>
            <w:proofErr w:type="gramEnd"/>
            <w:r w:rsidRPr="006945A1">
              <w:rPr>
                <w:color w:val="000000" w:themeColor="text1"/>
                <w:sz w:val="24"/>
                <w:szCs w:val="24"/>
              </w:rPr>
              <w:t xml:space="preserve"> условиях работы действующего </w:t>
            </w:r>
            <w:proofErr w:type="gramStart"/>
            <w:r w:rsidRPr="006945A1">
              <w:rPr>
                <w:color w:val="000000" w:themeColor="text1"/>
                <w:sz w:val="24"/>
                <w:szCs w:val="24"/>
              </w:rPr>
              <w:t>производства  дефекты</w:t>
            </w:r>
            <w:proofErr w:type="gramEnd"/>
            <w:r w:rsidRPr="006945A1">
              <w:rPr>
                <w:color w:val="000000" w:themeColor="text1"/>
                <w:sz w:val="24"/>
                <w:szCs w:val="24"/>
              </w:rPr>
              <w:t xml:space="preserve">, допущенные при выполнении работ, либо возмещать заказчику затраты на их устранение. </w:t>
            </w:r>
          </w:p>
          <w:p w14:paraId="26080134" w14:textId="77777777" w:rsidR="007F5D96" w:rsidRPr="006945A1" w:rsidRDefault="007F5D96" w:rsidP="008807AA">
            <w:pPr>
              <w:pStyle w:val="a8"/>
              <w:numPr>
                <w:ilvl w:val="0"/>
                <w:numId w:val="6"/>
              </w:numPr>
              <w:shd w:val="clear" w:color="auto" w:fill="FFFFFF"/>
              <w:spacing w:before="0" w:after="0"/>
              <w:ind w:left="143" w:hanging="1"/>
              <w:rPr>
                <w:color w:val="000000" w:themeColor="text1"/>
              </w:rPr>
            </w:pPr>
            <w:r w:rsidRPr="006945A1">
              <w:rPr>
                <w:rStyle w:val="af0"/>
                <w:color w:val="000000" w:themeColor="text1"/>
              </w:rPr>
              <w:t>Контроль качества</w:t>
            </w:r>
            <w:r w:rsidRPr="006945A1">
              <w:rPr>
                <w:color w:val="000000" w:themeColor="text1"/>
              </w:rPr>
              <w:t>. Подрядчик обязан обеспечивать соответствие выполняемых работ требованиям нормативных документов. По требованию заказчика он обязан за свой счёт проводить инструментальные и лабораторные исследования материалов, конструкций и выполненных работ, предоставляя результаты заказчику до приёмки. </w:t>
            </w:r>
          </w:p>
          <w:p w14:paraId="1C22E3E9" w14:textId="77777777" w:rsidR="007F5D96" w:rsidRPr="006945A1" w:rsidRDefault="007F5D96" w:rsidP="008807AA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284"/>
              </w:tabs>
              <w:spacing w:before="100" w:beforeAutospacing="1" w:after="100" w:afterAutospacing="1" w:line="259" w:lineRule="auto"/>
              <w:ind w:left="143" w:hanging="1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945A1">
              <w:rPr>
                <w:b/>
                <w:bCs/>
                <w:color w:val="000000" w:themeColor="text1"/>
                <w:sz w:val="24"/>
                <w:szCs w:val="24"/>
              </w:rPr>
              <w:t xml:space="preserve">Конфиденциальность. </w:t>
            </w:r>
            <w:r w:rsidRPr="006945A1">
              <w:rPr>
                <w:color w:val="000000" w:themeColor="text1"/>
                <w:sz w:val="24"/>
                <w:szCs w:val="24"/>
              </w:rPr>
              <w:t>Подрядчик не имеет права передавать информацию, документацию, полученную в результате выполнения работ третьим лицам без согласия Заказчика, за исключением случаев, предусмотренных законодательством РФ</w:t>
            </w:r>
          </w:p>
          <w:p w14:paraId="018E2815" w14:textId="77777777" w:rsidR="007F5D96" w:rsidRPr="006945A1" w:rsidRDefault="007F5D96" w:rsidP="008807AA">
            <w:pPr>
              <w:pStyle w:val="a8"/>
              <w:numPr>
                <w:ilvl w:val="0"/>
                <w:numId w:val="6"/>
              </w:numPr>
              <w:shd w:val="clear" w:color="auto" w:fill="FFFFFF"/>
              <w:tabs>
                <w:tab w:val="num" w:pos="426"/>
              </w:tabs>
              <w:spacing w:before="0" w:after="0"/>
              <w:ind w:left="143" w:hanging="1"/>
              <w:rPr>
                <w:b/>
                <w:bCs/>
                <w:color w:val="000000" w:themeColor="text1"/>
              </w:rPr>
            </w:pPr>
            <w:r w:rsidRPr="006945A1">
              <w:rPr>
                <w:b/>
                <w:bCs/>
                <w:color w:val="000000" w:themeColor="text1"/>
              </w:rPr>
              <w:t>Дополнительные требования</w:t>
            </w:r>
          </w:p>
          <w:p w14:paraId="45A45737" w14:textId="77777777" w:rsidR="007F5D96" w:rsidRPr="006945A1" w:rsidRDefault="007F5D96" w:rsidP="008807AA">
            <w:pPr>
              <w:shd w:val="clear" w:color="auto" w:fill="FFFFFF"/>
              <w:spacing w:beforeAutospacing="1" w:afterAutospacing="1"/>
              <w:ind w:left="143" w:hanging="1"/>
              <w:rPr>
                <w:color w:val="000000" w:themeColor="text1"/>
                <w:sz w:val="24"/>
                <w:szCs w:val="24"/>
              </w:rPr>
            </w:pPr>
            <w:r w:rsidRPr="006945A1">
              <w:rPr>
                <w:rStyle w:val="af0"/>
                <w:color w:val="000000" w:themeColor="text1"/>
                <w:sz w:val="24"/>
                <w:szCs w:val="24"/>
              </w:rPr>
              <w:t>Соблюдение технических условий</w:t>
            </w:r>
            <w:r w:rsidRPr="006945A1">
              <w:rPr>
                <w:color w:val="000000" w:themeColor="text1"/>
                <w:sz w:val="24"/>
                <w:szCs w:val="24"/>
              </w:rPr>
              <w:t xml:space="preserve">. Подрядчик обязан выполнять все технические условия, выданные заинтересованными предприятиями и организациями в соответствии с проектными решениями. </w:t>
            </w:r>
          </w:p>
          <w:p w14:paraId="4CB2AB8D" w14:textId="77777777" w:rsidR="007F5D96" w:rsidRPr="006945A1" w:rsidRDefault="007F5D96" w:rsidP="006945A1">
            <w:pPr>
              <w:pStyle w:val="af1"/>
              <w:ind w:left="143"/>
              <w:rPr>
                <w:color w:val="000000" w:themeColor="text1"/>
                <w:sz w:val="24"/>
                <w:szCs w:val="24"/>
              </w:rPr>
            </w:pPr>
            <w:r w:rsidRPr="006945A1">
              <w:rPr>
                <w:rStyle w:val="af0"/>
                <w:color w:val="000000" w:themeColor="text1"/>
                <w:sz w:val="24"/>
                <w:szCs w:val="24"/>
              </w:rPr>
              <w:t>Восстановление территории</w:t>
            </w:r>
            <w:r w:rsidRPr="006945A1">
              <w:rPr>
                <w:color w:val="000000" w:themeColor="text1"/>
                <w:sz w:val="24"/>
                <w:szCs w:val="24"/>
              </w:rPr>
              <w:t>. После завершения работ и во время проведения, подрядчик обязан произвести погрузку, вывоз и утилизацию строительного мусора, а также восстановить нарушенное покрытие и благоустроить территорию. </w:t>
            </w:r>
            <w:r w:rsidRPr="006945A1">
              <w:rPr>
                <w:noProof/>
                <w:color w:val="000000" w:themeColor="text1"/>
                <w:sz w:val="24"/>
                <w:szCs w:val="24"/>
              </w:rPr>
              <w:t xml:space="preserve"> Причинённый по вине Исполнителя ущерб и повреждения Исполнитель устраняет за свой счет.</w:t>
            </w:r>
          </w:p>
          <w:p w14:paraId="7D6C2BF7" w14:textId="77777777" w:rsidR="007F5D96" w:rsidRPr="006945A1" w:rsidRDefault="007F5D96" w:rsidP="006945A1">
            <w:pPr>
              <w:pStyle w:val="af1"/>
              <w:ind w:left="143"/>
              <w:rPr>
                <w:noProof/>
                <w:color w:val="000000" w:themeColor="text1"/>
                <w:sz w:val="24"/>
                <w:szCs w:val="24"/>
              </w:rPr>
            </w:pPr>
            <w:r w:rsidRPr="006945A1">
              <w:rPr>
                <w:noProof/>
                <w:color w:val="000000" w:themeColor="text1"/>
                <w:sz w:val="24"/>
                <w:szCs w:val="24"/>
              </w:rPr>
              <w:t>Постоянное присутствие на объекте лица, ответственного за контроль качества, сроков и объемов работ.</w:t>
            </w:r>
          </w:p>
          <w:p w14:paraId="6C8180D7" w14:textId="323B1EBF" w:rsidR="007F5D96" w:rsidRPr="006945A1" w:rsidRDefault="007F5D96" w:rsidP="008807AA">
            <w:pPr>
              <w:pStyle w:val="af1"/>
              <w:ind w:left="143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6945A1">
              <w:rPr>
                <w:noProof/>
                <w:color w:val="000000" w:themeColor="text1"/>
                <w:sz w:val="24"/>
                <w:szCs w:val="24"/>
              </w:rPr>
              <w:t>Перед подачей коммерческого предложения или заключением договора подряда необходим натуральный осмотр объекта для дефектовки и уточнения деталей.</w:t>
            </w:r>
          </w:p>
        </w:tc>
      </w:tr>
      <w:bookmarkEnd w:id="0"/>
      <w:bookmarkEnd w:id="2"/>
    </w:tbl>
    <w:p w14:paraId="79DED03D" w14:textId="77777777" w:rsidR="007F5D96" w:rsidRPr="00BF7D94" w:rsidRDefault="007F5D96" w:rsidP="007F5D96">
      <w:pPr>
        <w:rPr>
          <w:color w:val="000000" w:themeColor="text1"/>
          <w:sz w:val="22"/>
          <w:szCs w:val="22"/>
        </w:rPr>
      </w:pPr>
      <w:r w:rsidRPr="00BF7D94">
        <w:rPr>
          <w:color w:val="000000" w:themeColor="text1"/>
          <w:sz w:val="22"/>
          <w:szCs w:val="22"/>
        </w:rPr>
        <w:lastRenderedPageBreak/>
        <w:br w:type="page"/>
      </w:r>
    </w:p>
    <w:p w14:paraId="73E7B3FC" w14:textId="5F468734" w:rsidR="007F5D96" w:rsidRPr="00E141F0" w:rsidRDefault="00CA09C7" w:rsidP="007F5D96">
      <w:pPr>
        <w:jc w:val="right"/>
        <w:rPr>
          <w:color w:val="000000" w:themeColor="text1"/>
          <w:sz w:val="24"/>
          <w:szCs w:val="24"/>
        </w:rPr>
      </w:pPr>
      <w:r w:rsidRPr="00E141F0">
        <w:rPr>
          <w:color w:val="000000" w:themeColor="text1"/>
          <w:sz w:val="24"/>
          <w:szCs w:val="24"/>
        </w:rPr>
        <w:lastRenderedPageBreak/>
        <w:t>Приложение №</w:t>
      </w:r>
      <w:r w:rsidR="007F5D96" w:rsidRPr="00E141F0">
        <w:rPr>
          <w:color w:val="000000" w:themeColor="text1"/>
          <w:sz w:val="24"/>
          <w:szCs w:val="24"/>
        </w:rPr>
        <w:t xml:space="preserve"> 1 к ТЗ</w:t>
      </w:r>
    </w:p>
    <w:p w14:paraId="1AF0C642" w14:textId="77777777" w:rsidR="007F5D96" w:rsidRPr="00BF7D94" w:rsidRDefault="007F5D96" w:rsidP="007F5D96">
      <w:pPr>
        <w:jc w:val="right"/>
        <w:rPr>
          <w:color w:val="000000" w:themeColor="text1"/>
        </w:rPr>
      </w:pPr>
    </w:p>
    <w:p w14:paraId="21F28142" w14:textId="38AA3D9F" w:rsidR="007F5D96" w:rsidRPr="003E2912" w:rsidRDefault="007F5D96" w:rsidP="007F5D96">
      <w:pPr>
        <w:jc w:val="center"/>
        <w:rPr>
          <w:color w:val="000000" w:themeColor="text1"/>
          <w:sz w:val="24"/>
          <w:szCs w:val="24"/>
        </w:rPr>
      </w:pPr>
      <w:r w:rsidRPr="003E2912">
        <w:rPr>
          <w:color w:val="000000" w:themeColor="text1"/>
          <w:sz w:val="24"/>
          <w:szCs w:val="24"/>
        </w:rPr>
        <w:t>Ведомость разделения</w:t>
      </w:r>
      <w:r w:rsidR="00CD07DB">
        <w:rPr>
          <w:color w:val="000000" w:themeColor="text1"/>
          <w:sz w:val="24"/>
          <w:szCs w:val="24"/>
        </w:rPr>
        <w:t xml:space="preserve"> работ и</w:t>
      </w:r>
      <w:r w:rsidRPr="003E2912">
        <w:rPr>
          <w:color w:val="000000" w:themeColor="text1"/>
          <w:sz w:val="24"/>
          <w:szCs w:val="24"/>
        </w:rPr>
        <w:t xml:space="preserve"> поставок</w:t>
      </w:r>
      <w:r w:rsidR="00CD07DB">
        <w:rPr>
          <w:color w:val="000000" w:themeColor="text1"/>
          <w:sz w:val="24"/>
          <w:szCs w:val="24"/>
        </w:rPr>
        <w:t xml:space="preserve"> ТМЦ</w:t>
      </w:r>
      <w:r w:rsidRPr="003E2912">
        <w:rPr>
          <w:color w:val="000000" w:themeColor="text1"/>
          <w:sz w:val="24"/>
          <w:szCs w:val="24"/>
        </w:rPr>
        <w:t>.</w:t>
      </w:r>
    </w:p>
    <w:p w14:paraId="6F558C0D" w14:textId="77777777" w:rsidR="007F5D96" w:rsidRPr="003E2912" w:rsidRDefault="007F5D96" w:rsidP="007F5D96">
      <w:pPr>
        <w:jc w:val="center"/>
        <w:rPr>
          <w:color w:val="000000" w:themeColor="text1"/>
          <w:sz w:val="24"/>
          <w:szCs w:val="24"/>
        </w:rPr>
      </w:pPr>
    </w:p>
    <w:p w14:paraId="3FEACF13" w14:textId="77777777" w:rsidR="007F5D96" w:rsidRPr="003E2912" w:rsidRDefault="007F5D96" w:rsidP="007F5D96">
      <w:pPr>
        <w:jc w:val="center"/>
        <w:rPr>
          <w:color w:val="000000" w:themeColor="text1"/>
          <w:sz w:val="24"/>
          <w:szCs w:val="24"/>
        </w:rPr>
      </w:pPr>
    </w:p>
    <w:p w14:paraId="2E16EB96" w14:textId="77777777" w:rsidR="007F5D96" w:rsidRPr="003E2912" w:rsidRDefault="007F5D96" w:rsidP="007F5D96">
      <w:pPr>
        <w:jc w:val="center"/>
        <w:rPr>
          <w:color w:val="000000" w:themeColor="text1"/>
          <w:sz w:val="24"/>
          <w:szCs w:val="24"/>
        </w:rPr>
      </w:pPr>
      <w:r w:rsidRPr="003E2912">
        <w:rPr>
          <w:color w:val="000000" w:themeColor="text1"/>
          <w:sz w:val="24"/>
          <w:szCs w:val="24"/>
        </w:rPr>
        <w:t xml:space="preserve">В зоне ответственности Заказчика: </w:t>
      </w:r>
    </w:p>
    <w:p w14:paraId="4058B19C" w14:textId="34D9BF73" w:rsidR="007F5D96" w:rsidRPr="003E2912" w:rsidRDefault="00CD07DB" w:rsidP="007F5D96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Поставка п</w:t>
      </w:r>
      <w:r w:rsidR="007F5D96" w:rsidRPr="003E2912">
        <w:rPr>
          <w:color w:val="000000" w:themeColor="text1"/>
          <w:sz w:val="24"/>
          <w:szCs w:val="24"/>
        </w:rPr>
        <w:t xml:space="preserve">о Спецификации оборудования, изделий и материалов: </w:t>
      </w:r>
    </w:p>
    <w:p w14:paraId="25A27887" w14:textId="77777777" w:rsidR="007F5D96" w:rsidRPr="003E2912" w:rsidRDefault="007F5D96" w:rsidP="007F5D96">
      <w:pPr>
        <w:jc w:val="center"/>
        <w:rPr>
          <w:color w:val="000000" w:themeColor="text1"/>
          <w:sz w:val="24"/>
          <w:szCs w:val="24"/>
        </w:rPr>
      </w:pPr>
    </w:p>
    <w:p w14:paraId="0DCEABD8" w14:textId="77777777" w:rsidR="007F5D96" w:rsidRPr="003E2912" w:rsidRDefault="007F5D96" w:rsidP="007F5D96">
      <w:pPr>
        <w:jc w:val="both"/>
        <w:rPr>
          <w:color w:val="000000" w:themeColor="text1"/>
          <w:sz w:val="24"/>
          <w:szCs w:val="24"/>
        </w:rPr>
      </w:pPr>
    </w:p>
    <w:p w14:paraId="4CA3331E" w14:textId="77777777" w:rsidR="007F5D96" w:rsidRPr="003E2912" w:rsidRDefault="007F5D96" w:rsidP="007F5D96">
      <w:pPr>
        <w:jc w:val="both"/>
        <w:rPr>
          <w:color w:val="000000" w:themeColor="text1"/>
          <w:sz w:val="24"/>
          <w:szCs w:val="24"/>
        </w:rPr>
      </w:pPr>
    </w:p>
    <w:p w14:paraId="0CC7BD91" w14:textId="77777777" w:rsidR="00496915" w:rsidRPr="00496915" w:rsidRDefault="00496915" w:rsidP="00496915">
      <w:pPr>
        <w:jc w:val="both"/>
        <w:rPr>
          <w:b/>
          <w:bCs/>
          <w:color w:val="000000" w:themeColor="text1"/>
          <w:sz w:val="24"/>
          <w:szCs w:val="24"/>
        </w:rPr>
      </w:pPr>
      <w:r w:rsidRPr="00496915">
        <w:rPr>
          <w:b/>
          <w:bCs/>
          <w:color w:val="000000" w:themeColor="text1"/>
          <w:sz w:val="24"/>
          <w:szCs w:val="24"/>
        </w:rPr>
        <w:t>ИЦ-175-2025-ОВ1.СО</w:t>
      </w:r>
    </w:p>
    <w:p w14:paraId="65C021CA" w14:textId="77777777" w:rsidR="00496915" w:rsidRPr="00496915" w:rsidRDefault="00496915" w:rsidP="00496915">
      <w:pPr>
        <w:jc w:val="both"/>
        <w:rPr>
          <w:b/>
          <w:bCs/>
          <w:color w:val="000000" w:themeColor="text1"/>
          <w:sz w:val="24"/>
          <w:szCs w:val="24"/>
        </w:rPr>
      </w:pPr>
    </w:p>
    <w:p w14:paraId="16DD327A" w14:textId="77777777" w:rsidR="00496915" w:rsidRPr="00496915" w:rsidRDefault="00496915" w:rsidP="00496915">
      <w:pPr>
        <w:jc w:val="both"/>
        <w:rPr>
          <w:b/>
          <w:bCs/>
          <w:color w:val="000000" w:themeColor="text1"/>
          <w:sz w:val="24"/>
          <w:szCs w:val="24"/>
        </w:rPr>
      </w:pPr>
    </w:p>
    <w:p w14:paraId="3EE641F8" w14:textId="77777777" w:rsidR="00496915" w:rsidRPr="00496915" w:rsidRDefault="00496915" w:rsidP="00496915">
      <w:pPr>
        <w:jc w:val="both"/>
        <w:rPr>
          <w:color w:val="000000" w:themeColor="text1"/>
          <w:sz w:val="24"/>
          <w:szCs w:val="24"/>
        </w:rPr>
      </w:pPr>
      <w:r w:rsidRPr="00496915">
        <w:rPr>
          <w:color w:val="000000" w:themeColor="text1"/>
          <w:sz w:val="24"/>
          <w:szCs w:val="24"/>
        </w:rPr>
        <w:t xml:space="preserve">1. Радиальный вентилятор низкого давления, макс. производительность 150000 м3/ч, полное давление 1100 Па – 1 </w:t>
      </w:r>
      <w:proofErr w:type="spellStart"/>
      <w:r w:rsidRPr="00496915">
        <w:rPr>
          <w:color w:val="000000" w:themeColor="text1"/>
          <w:sz w:val="24"/>
          <w:szCs w:val="24"/>
        </w:rPr>
        <w:t>шт</w:t>
      </w:r>
      <w:proofErr w:type="spellEnd"/>
      <w:r w:rsidRPr="00496915">
        <w:rPr>
          <w:color w:val="000000" w:themeColor="text1"/>
          <w:sz w:val="24"/>
          <w:szCs w:val="24"/>
        </w:rPr>
        <w:t>;</w:t>
      </w:r>
    </w:p>
    <w:p w14:paraId="227DA428" w14:textId="77777777" w:rsidR="00496915" w:rsidRPr="00496915" w:rsidRDefault="00496915" w:rsidP="00496915">
      <w:pPr>
        <w:jc w:val="both"/>
        <w:rPr>
          <w:color w:val="000000" w:themeColor="text1"/>
          <w:sz w:val="24"/>
          <w:szCs w:val="24"/>
        </w:rPr>
      </w:pPr>
      <w:r w:rsidRPr="00496915">
        <w:rPr>
          <w:color w:val="000000" w:themeColor="text1"/>
          <w:sz w:val="24"/>
          <w:szCs w:val="24"/>
        </w:rPr>
        <w:t xml:space="preserve">2.1 Приточно-вытяжная система, производительность 40000/40000 м3/ч (П/В) – 1 </w:t>
      </w:r>
      <w:proofErr w:type="spellStart"/>
      <w:r w:rsidRPr="00496915">
        <w:rPr>
          <w:color w:val="000000" w:themeColor="text1"/>
          <w:sz w:val="24"/>
          <w:szCs w:val="24"/>
        </w:rPr>
        <w:t>шт</w:t>
      </w:r>
      <w:proofErr w:type="spellEnd"/>
      <w:r w:rsidRPr="00496915">
        <w:rPr>
          <w:color w:val="000000" w:themeColor="text1"/>
          <w:sz w:val="24"/>
          <w:szCs w:val="24"/>
        </w:rPr>
        <w:t>;</w:t>
      </w:r>
    </w:p>
    <w:p w14:paraId="74ED1859" w14:textId="490F5CEF" w:rsidR="00CD07DB" w:rsidRPr="00496915" w:rsidRDefault="00496915" w:rsidP="00496915">
      <w:pPr>
        <w:jc w:val="both"/>
        <w:rPr>
          <w:color w:val="000000" w:themeColor="text1"/>
          <w:sz w:val="24"/>
          <w:szCs w:val="24"/>
        </w:rPr>
      </w:pPr>
      <w:r w:rsidRPr="00496915">
        <w:rPr>
          <w:color w:val="000000" w:themeColor="text1"/>
          <w:sz w:val="24"/>
          <w:szCs w:val="24"/>
        </w:rPr>
        <w:t xml:space="preserve">3.1 Приточно-вытяжная система, производительность 40000/40000 м3/ч (П/В) – 1 </w:t>
      </w:r>
      <w:proofErr w:type="spellStart"/>
      <w:r w:rsidRPr="00496915">
        <w:rPr>
          <w:color w:val="000000" w:themeColor="text1"/>
          <w:sz w:val="24"/>
          <w:szCs w:val="24"/>
        </w:rPr>
        <w:t>шт</w:t>
      </w:r>
      <w:proofErr w:type="spellEnd"/>
      <w:r w:rsidRPr="00496915">
        <w:rPr>
          <w:color w:val="000000" w:themeColor="text1"/>
          <w:sz w:val="24"/>
          <w:szCs w:val="24"/>
        </w:rPr>
        <w:t>;</w:t>
      </w:r>
      <w:r w:rsidR="00CD07DB" w:rsidRPr="00496915">
        <w:rPr>
          <w:color w:val="000000" w:themeColor="text1"/>
          <w:sz w:val="24"/>
          <w:szCs w:val="24"/>
        </w:rPr>
        <w:t xml:space="preserve"> </w:t>
      </w:r>
    </w:p>
    <w:p w14:paraId="794D82BA" w14:textId="77777777" w:rsidR="007F5D96" w:rsidRPr="00FC738D" w:rsidRDefault="007F5D96" w:rsidP="007F5D96"/>
    <w:p w14:paraId="5374E6D5" w14:textId="3944B144" w:rsidR="00F11A52" w:rsidRPr="007F5D96" w:rsidRDefault="00F11A52" w:rsidP="007F5D96">
      <w:pPr>
        <w:rPr>
          <w:rFonts w:eastAsia="MS Mincho;ＭＳ 明朝"/>
        </w:rPr>
      </w:pPr>
    </w:p>
    <w:sectPr w:rsidR="00F11A52" w:rsidRPr="007F5D96" w:rsidSect="00E43048">
      <w:headerReference w:type="default" r:id="rId8"/>
      <w:footerReference w:type="default" r:id="rId9"/>
      <w:pgSz w:w="11906" w:h="16838"/>
      <w:pgMar w:top="1702" w:right="850" w:bottom="1702" w:left="1418" w:header="708" w:footer="7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A08D5" w14:textId="77777777" w:rsidR="009156CC" w:rsidRDefault="009156CC" w:rsidP="002748BE">
      <w:r>
        <w:separator/>
      </w:r>
    </w:p>
  </w:endnote>
  <w:endnote w:type="continuationSeparator" w:id="0">
    <w:p w14:paraId="138E1775" w14:textId="77777777" w:rsidR="009156CC" w:rsidRDefault="009156CC" w:rsidP="0027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1E9EF" w14:textId="77777777" w:rsidR="0012063F" w:rsidRDefault="00CB4A55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C5AB6B" wp14:editId="3E4DFC2A">
          <wp:simplePos x="0" y="0"/>
          <wp:positionH relativeFrom="margin">
            <wp:posOffset>-902335</wp:posOffset>
          </wp:positionH>
          <wp:positionV relativeFrom="paragraph">
            <wp:posOffset>54610</wp:posOffset>
          </wp:positionV>
          <wp:extent cx="7560000" cy="1083600"/>
          <wp:effectExtent l="0" t="0" r="3175" b="2540"/>
          <wp:wrapNone/>
          <wp:docPr id="44372884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781043" name="Рисунок 5417810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384FE4" w14:textId="77777777" w:rsidR="0012063F" w:rsidRDefault="0012063F">
    <w:pPr>
      <w:pStyle w:val="a5"/>
    </w:pPr>
  </w:p>
  <w:p w14:paraId="7D5D9E0A" w14:textId="77777777" w:rsidR="0012063F" w:rsidRDefault="0012063F">
    <w:pPr>
      <w:pStyle w:val="a5"/>
    </w:pPr>
  </w:p>
  <w:p w14:paraId="0B84D907" w14:textId="77777777" w:rsidR="00DA30E0" w:rsidRDefault="00DA30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9AAC7" w14:textId="77777777" w:rsidR="009156CC" w:rsidRDefault="009156CC" w:rsidP="002748BE">
      <w:r>
        <w:separator/>
      </w:r>
    </w:p>
  </w:footnote>
  <w:footnote w:type="continuationSeparator" w:id="0">
    <w:p w14:paraId="02BC2347" w14:textId="77777777" w:rsidR="009156CC" w:rsidRDefault="009156CC" w:rsidP="00274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1F0F" w14:textId="77777777" w:rsidR="002748BE" w:rsidRDefault="00E37BFC">
    <w:pPr>
      <w:pStyle w:val="a3"/>
    </w:pPr>
    <w:r>
      <w:rPr>
        <w:noProof/>
      </w:rPr>
      <w:drawing>
        <wp:anchor distT="0" distB="0" distL="114300" distR="114300" simplePos="0" relativeHeight="251658240" behindDoc="0" locked="1" layoutInCell="1" allowOverlap="1" wp14:anchorId="26BD561C" wp14:editId="489D4750">
          <wp:simplePos x="0" y="0"/>
          <wp:positionH relativeFrom="column">
            <wp:posOffset>-900430</wp:posOffset>
          </wp:positionH>
          <wp:positionV relativeFrom="page">
            <wp:posOffset>9525</wp:posOffset>
          </wp:positionV>
          <wp:extent cx="7552690" cy="1079500"/>
          <wp:effectExtent l="0" t="0" r="0" b="6350"/>
          <wp:wrapNone/>
          <wp:docPr id="1491248252" name="Рисунок 1491248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opic_blank_PK_Realit_2021c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A63E2"/>
    <w:multiLevelType w:val="hybridMultilevel"/>
    <w:tmpl w:val="669E29E6"/>
    <w:lvl w:ilvl="0" w:tplc="A856711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C9E60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FE5A8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64ADA6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26615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A0B22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66275A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10CDE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2255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15202EB0"/>
    <w:multiLevelType w:val="hybridMultilevel"/>
    <w:tmpl w:val="2C82F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26BC7"/>
    <w:multiLevelType w:val="hybridMultilevel"/>
    <w:tmpl w:val="0DF274CA"/>
    <w:lvl w:ilvl="0" w:tplc="52A0202E">
      <w:start w:val="1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95301"/>
    <w:multiLevelType w:val="hybridMultilevel"/>
    <w:tmpl w:val="29A02C6C"/>
    <w:lvl w:ilvl="0" w:tplc="04190003">
      <w:start w:val="1"/>
      <w:numFmt w:val="bullet"/>
      <w:lvlText w:val="o"/>
      <w:lvlJc w:val="left"/>
      <w:pPr>
        <w:ind w:left="86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4" w15:restartNumberingAfterBreak="0">
    <w:nsid w:val="2AF52260"/>
    <w:multiLevelType w:val="hybridMultilevel"/>
    <w:tmpl w:val="4CB89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529ED"/>
    <w:multiLevelType w:val="multilevel"/>
    <w:tmpl w:val="FFC262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F716F3"/>
    <w:multiLevelType w:val="hybridMultilevel"/>
    <w:tmpl w:val="BF744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C15DA"/>
    <w:multiLevelType w:val="hybridMultilevel"/>
    <w:tmpl w:val="F25690B4"/>
    <w:lvl w:ilvl="0" w:tplc="C6E0002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22F4E"/>
    <w:multiLevelType w:val="hybridMultilevel"/>
    <w:tmpl w:val="2ECA4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C219B3"/>
    <w:multiLevelType w:val="hybridMultilevel"/>
    <w:tmpl w:val="48BA8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9E60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FE5A8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64ADA6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26615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A0B22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66275A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10CDE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2255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0" w15:restartNumberingAfterBreak="0">
    <w:nsid w:val="4F181802"/>
    <w:multiLevelType w:val="hybridMultilevel"/>
    <w:tmpl w:val="8BD83EF6"/>
    <w:lvl w:ilvl="0" w:tplc="04190003">
      <w:start w:val="1"/>
      <w:numFmt w:val="bullet"/>
      <w:lvlText w:val="o"/>
      <w:lvlJc w:val="left"/>
      <w:pPr>
        <w:ind w:left="86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1" w15:restartNumberingAfterBreak="0">
    <w:nsid w:val="70A52A56"/>
    <w:multiLevelType w:val="hybridMultilevel"/>
    <w:tmpl w:val="BCE43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A80451"/>
    <w:multiLevelType w:val="hybridMultilevel"/>
    <w:tmpl w:val="A984D4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886AA5"/>
    <w:multiLevelType w:val="multilevel"/>
    <w:tmpl w:val="26C81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3074607">
    <w:abstractNumId w:val="0"/>
  </w:num>
  <w:num w:numId="2" w16cid:durableId="513694112">
    <w:abstractNumId w:val="9"/>
  </w:num>
  <w:num w:numId="3" w16cid:durableId="1295671650">
    <w:abstractNumId w:val="12"/>
  </w:num>
  <w:num w:numId="4" w16cid:durableId="1059205577">
    <w:abstractNumId w:val="7"/>
  </w:num>
  <w:num w:numId="5" w16cid:durableId="1393501353">
    <w:abstractNumId w:val="5"/>
  </w:num>
  <w:num w:numId="6" w16cid:durableId="231082200">
    <w:abstractNumId w:val="2"/>
  </w:num>
  <w:num w:numId="7" w16cid:durableId="380903167">
    <w:abstractNumId w:val="13"/>
  </w:num>
  <w:num w:numId="8" w16cid:durableId="1235002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4454566">
    <w:abstractNumId w:val="11"/>
  </w:num>
  <w:num w:numId="10" w16cid:durableId="620192070">
    <w:abstractNumId w:val="8"/>
  </w:num>
  <w:num w:numId="11" w16cid:durableId="1567688397">
    <w:abstractNumId w:val="1"/>
  </w:num>
  <w:num w:numId="12" w16cid:durableId="864178901">
    <w:abstractNumId w:val="4"/>
  </w:num>
  <w:num w:numId="13" w16cid:durableId="1079139866">
    <w:abstractNumId w:val="3"/>
  </w:num>
  <w:num w:numId="14" w16cid:durableId="9722502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A8"/>
    <w:rsid w:val="000051D6"/>
    <w:rsid w:val="00084B1E"/>
    <w:rsid w:val="000B0900"/>
    <w:rsid w:val="000D3B2F"/>
    <w:rsid w:val="000E365A"/>
    <w:rsid w:val="000E3C8C"/>
    <w:rsid w:val="0012063F"/>
    <w:rsid w:val="0012334C"/>
    <w:rsid w:val="00153179"/>
    <w:rsid w:val="00155F8F"/>
    <w:rsid w:val="00160C08"/>
    <w:rsid w:val="001659F3"/>
    <w:rsid w:val="00172333"/>
    <w:rsid w:val="001758EE"/>
    <w:rsid w:val="00175BF7"/>
    <w:rsid w:val="001C2829"/>
    <w:rsid w:val="001C6C63"/>
    <w:rsid w:val="001D4DE1"/>
    <w:rsid w:val="00241640"/>
    <w:rsid w:val="00273484"/>
    <w:rsid w:val="002748BE"/>
    <w:rsid w:val="002C4AE9"/>
    <w:rsid w:val="002D587C"/>
    <w:rsid w:val="002F3FE2"/>
    <w:rsid w:val="003005BA"/>
    <w:rsid w:val="00343A43"/>
    <w:rsid w:val="003570F7"/>
    <w:rsid w:val="00374F90"/>
    <w:rsid w:val="00376BAE"/>
    <w:rsid w:val="0039226B"/>
    <w:rsid w:val="003A4BC3"/>
    <w:rsid w:val="003D57E1"/>
    <w:rsid w:val="003E2912"/>
    <w:rsid w:val="00403060"/>
    <w:rsid w:val="004209A8"/>
    <w:rsid w:val="00423C07"/>
    <w:rsid w:val="004371FA"/>
    <w:rsid w:val="004373DC"/>
    <w:rsid w:val="00442F60"/>
    <w:rsid w:val="00487275"/>
    <w:rsid w:val="00496009"/>
    <w:rsid w:val="00496915"/>
    <w:rsid w:val="004F2779"/>
    <w:rsid w:val="004F6F45"/>
    <w:rsid w:val="00501B18"/>
    <w:rsid w:val="005023D8"/>
    <w:rsid w:val="00503FD5"/>
    <w:rsid w:val="00524CA2"/>
    <w:rsid w:val="00553108"/>
    <w:rsid w:val="0058667F"/>
    <w:rsid w:val="00592934"/>
    <w:rsid w:val="005A014F"/>
    <w:rsid w:val="005E0891"/>
    <w:rsid w:val="006451F8"/>
    <w:rsid w:val="00654B1A"/>
    <w:rsid w:val="006945A1"/>
    <w:rsid w:val="00696849"/>
    <w:rsid w:val="006B62F3"/>
    <w:rsid w:val="006B680D"/>
    <w:rsid w:val="006C5479"/>
    <w:rsid w:val="006D7A6F"/>
    <w:rsid w:val="006E7193"/>
    <w:rsid w:val="006F3229"/>
    <w:rsid w:val="0074011E"/>
    <w:rsid w:val="00755E8B"/>
    <w:rsid w:val="007A5A52"/>
    <w:rsid w:val="007B6FB5"/>
    <w:rsid w:val="007F5CFB"/>
    <w:rsid w:val="007F5D96"/>
    <w:rsid w:val="00811F8E"/>
    <w:rsid w:val="0083018F"/>
    <w:rsid w:val="008313F8"/>
    <w:rsid w:val="00852158"/>
    <w:rsid w:val="0087159E"/>
    <w:rsid w:val="008807AA"/>
    <w:rsid w:val="008B3E9E"/>
    <w:rsid w:val="008C19FB"/>
    <w:rsid w:val="008C796C"/>
    <w:rsid w:val="008D4602"/>
    <w:rsid w:val="008E00B7"/>
    <w:rsid w:val="008E74AC"/>
    <w:rsid w:val="008F46F5"/>
    <w:rsid w:val="008F7675"/>
    <w:rsid w:val="009101AB"/>
    <w:rsid w:val="009156CC"/>
    <w:rsid w:val="009514AB"/>
    <w:rsid w:val="009D04C0"/>
    <w:rsid w:val="009D0ECD"/>
    <w:rsid w:val="009D4255"/>
    <w:rsid w:val="009F1B68"/>
    <w:rsid w:val="00A34456"/>
    <w:rsid w:val="00A40310"/>
    <w:rsid w:val="00A4092A"/>
    <w:rsid w:val="00A45DC9"/>
    <w:rsid w:val="00A70703"/>
    <w:rsid w:val="00A91630"/>
    <w:rsid w:val="00AB5E2C"/>
    <w:rsid w:val="00AC16E4"/>
    <w:rsid w:val="00AC35F4"/>
    <w:rsid w:val="00AD26F7"/>
    <w:rsid w:val="00B11CC7"/>
    <w:rsid w:val="00B85221"/>
    <w:rsid w:val="00BE2BE9"/>
    <w:rsid w:val="00C26B50"/>
    <w:rsid w:val="00C5081C"/>
    <w:rsid w:val="00C72FCA"/>
    <w:rsid w:val="00C75AA8"/>
    <w:rsid w:val="00CA09C7"/>
    <w:rsid w:val="00CA4B8C"/>
    <w:rsid w:val="00CB4A55"/>
    <w:rsid w:val="00CD07DB"/>
    <w:rsid w:val="00CD5EC3"/>
    <w:rsid w:val="00CF0A08"/>
    <w:rsid w:val="00D05194"/>
    <w:rsid w:val="00D3582F"/>
    <w:rsid w:val="00D62D64"/>
    <w:rsid w:val="00D80327"/>
    <w:rsid w:val="00D9665F"/>
    <w:rsid w:val="00DA04DA"/>
    <w:rsid w:val="00DA30E0"/>
    <w:rsid w:val="00DA36BC"/>
    <w:rsid w:val="00E141F0"/>
    <w:rsid w:val="00E20BC4"/>
    <w:rsid w:val="00E37BFC"/>
    <w:rsid w:val="00E43048"/>
    <w:rsid w:val="00E6225C"/>
    <w:rsid w:val="00E75028"/>
    <w:rsid w:val="00EB1CB1"/>
    <w:rsid w:val="00F11A52"/>
    <w:rsid w:val="00F12513"/>
    <w:rsid w:val="00F5765F"/>
    <w:rsid w:val="00F72F1B"/>
    <w:rsid w:val="00F757FC"/>
    <w:rsid w:val="00FA41E8"/>
    <w:rsid w:val="00FA5930"/>
    <w:rsid w:val="00FB4170"/>
    <w:rsid w:val="00FE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6A6DD"/>
  <w15:chartTrackingRefBased/>
  <w15:docId w15:val="{5F5AEF98-C49D-432C-BC65-9C25B53C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A344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D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F5D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748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48BE"/>
  </w:style>
  <w:style w:type="paragraph" w:styleId="a5">
    <w:name w:val="footer"/>
    <w:basedOn w:val="a"/>
    <w:link w:val="a6"/>
    <w:unhideWhenUsed/>
    <w:rsid w:val="002748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48BE"/>
  </w:style>
  <w:style w:type="paragraph" w:styleId="21">
    <w:name w:val="Body Text 2"/>
    <w:basedOn w:val="a"/>
    <w:link w:val="22"/>
    <w:qFormat/>
    <w:rsid w:val="000D3B2F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rsid w:val="000D3B2F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11">
    <w:name w:val="toc 1"/>
    <w:basedOn w:val="a"/>
    <w:next w:val="a"/>
    <w:uiPriority w:val="39"/>
    <w:rsid w:val="000D3B2F"/>
    <w:pPr>
      <w:spacing w:before="120" w:after="120"/>
    </w:pPr>
    <w:rPr>
      <w:b/>
      <w:bCs/>
      <w:caps/>
      <w:szCs w:val="24"/>
    </w:rPr>
  </w:style>
  <w:style w:type="paragraph" w:styleId="a7">
    <w:name w:val="List Paragraph"/>
    <w:basedOn w:val="a"/>
    <w:uiPriority w:val="34"/>
    <w:qFormat/>
    <w:rsid w:val="000D3B2F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5081C"/>
    <w:pPr>
      <w:spacing w:before="100" w:beforeAutospacing="1" w:after="100" w:afterAutospacing="1"/>
    </w:pPr>
    <w:rPr>
      <w:sz w:val="24"/>
      <w:szCs w:val="24"/>
      <w:lang w:eastAsia="ru-RU"/>
    </w:rPr>
  </w:style>
  <w:style w:type="table" w:styleId="a9">
    <w:name w:val="Table Grid"/>
    <w:basedOn w:val="a1"/>
    <w:uiPriority w:val="39"/>
    <w:rsid w:val="00503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3445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a">
    <w:name w:val="TOC Heading"/>
    <w:basedOn w:val="1"/>
    <w:next w:val="a"/>
    <w:uiPriority w:val="39"/>
    <w:unhideWhenUsed/>
    <w:qFormat/>
    <w:rsid w:val="00A34456"/>
    <w:pPr>
      <w:spacing w:line="259" w:lineRule="auto"/>
      <w:outlineLvl w:val="9"/>
    </w:pPr>
    <w:rPr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A34456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A34456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ru-RU"/>
    </w:rPr>
  </w:style>
  <w:style w:type="character" w:styleId="ab">
    <w:name w:val="Hyperlink"/>
    <w:basedOn w:val="a0"/>
    <w:uiPriority w:val="99"/>
    <w:semiHidden/>
    <w:unhideWhenUsed/>
    <w:rsid w:val="00A45DC9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45DC9"/>
    <w:rPr>
      <w:color w:val="800080"/>
      <w:u w:val="single"/>
    </w:rPr>
  </w:style>
  <w:style w:type="paragraph" w:customStyle="1" w:styleId="msonormal0">
    <w:name w:val="msonormal"/>
    <w:basedOn w:val="a"/>
    <w:rsid w:val="00A45DC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A45DC9"/>
    <w:pPr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280">
    <w:name w:val="xl280"/>
    <w:basedOn w:val="a"/>
    <w:rsid w:val="00A45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281">
    <w:name w:val="xl281"/>
    <w:basedOn w:val="a"/>
    <w:rsid w:val="00A45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282">
    <w:name w:val="xl282"/>
    <w:basedOn w:val="a"/>
    <w:rsid w:val="00A45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283">
    <w:name w:val="xl283"/>
    <w:basedOn w:val="a"/>
    <w:rsid w:val="00A45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284">
    <w:name w:val="xl284"/>
    <w:basedOn w:val="a"/>
    <w:rsid w:val="00A45DC9"/>
    <w:pPr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285">
    <w:name w:val="xl285"/>
    <w:basedOn w:val="a"/>
    <w:rsid w:val="00A45DC9"/>
    <w:pPr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286">
    <w:name w:val="xl286"/>
    <w:basedOn w:val="a"/>
    <w:rsid w:val="00A45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287">
    <w:name w:val="xl287"/>
    <w:basedOn w:val="a"/>
    <w:rsid w:val="00A45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288">
    <w:name w:val="xl288"/>
    <w:basedOn w:val="a"/>
    <w:rsid w:val="00A45DC9"/>
    <w:pPr>
      <w:spacing w:before="100" w:beforeAutospacing="1" w:after="100" w:afterAutospacing="1"/>
    </w:pPr>
    <w:rPr>
      <w:color w:val="FF0000"/>
      <w:sz w:val="28"/>
      <w:szCs w:val="28"/>
      <w:lang w:eastAsia="ru-RU"/>
    </w:rPr>
  </w:style>
  <w:style w:type="paragraph" w:customStyle="1" w:styleId="xl289">
    <w:name w:val="xl289"/>
    <w:basedOn w:val="a"/>
    <w:rsid w:val="00A45DC9"/>
    <w:pPr>
      <w:spacing w:before="100" w:beforeAutospacing="1" w:after="100" w:afterAutospacing="1"/>
    </w:pPr>
    <w:rPr>
      <w:b/>
      <w:bCs/>
      <w:sz w:val="28"/>
      <w:szCs w:val="28"/>
      <w:u w:val="single"/>
      <w:lang w:eastAsia="ru-RU"/>
    </w:rPr>
  </w:style>
  <w:style w:type="paragraph" w:customStyle="1" w:styleId="xl290">
    <w:name w:val="xl290"/>
    <w:basedOn w:val="a"/>
    <w:rsid w:val="00A45DC9"/>
    <w:pPr>
      <w:spacing w:before="100" w:beforeAutospacing="1" w:after="100" w:afterAutospacing="1"/>
    </w:pPr>
    <w:rPr>
      <w:color w:val="FFFFFF"/>
      <w:sz w:val="28"/>
      <w:szCs w:val="28"/>
      <w:lang w:eastAsia="ru-RU"/>
    </w:rPr>
  </w:style>
  <w:style w:type="paragraph" w:customStyle="1" w:styleId="xl291">
    <w:name w:val="xl291"/>
    <w:basedOn w:val="a"/>
    <w:rsid w:val="00A45DC9"/>
    <w:pPr>
      <w:spacing w:before="100" w:beforeAutospacing="1" w:after="100" w:afterAutospacing="1"/>
      <w:jc w:val="center"/>
    </w:pPr>
    <w:rPr>
      <w:color w:val="FF0000"/>
      <w:sz w:val="28"/>
      <w:szCs w:val="28"/>
      <w:lang w:eastAsia="ru-RU"/>
    </w:rPr>
  </w:style>
  <w:style w:type="paragraph" w:customStyle="1" w:styleId="xl292">
    <w:name w:val="xl292"/>
    <w:basedOn w:val="a"/>
    <w:rsid w:val="00A45DC9"/>
    <w:pPr>
      <w:spacing w:before="100" w:beforeAutospacing="1" w:after="100" w:afterAutospacing="1"/>
      <w:jc w:val="right"/>
    </w:pPr>
    <w:rPr>
      <w:sz w:val="28"/>
      <w:szCs w:val="28"/>
      <w:lang w:eastAsia="ru-RU"/>
    </w:rPr>
  </w:style>
  <w:style w:type="paragraph" w:customStyle="1" w:styleId="xl293">
    <w:name w:val="xl293"/>
    <w:basedOn w:val="a"/>
    <w:rsid w:val="00A45DC9"/>
    <w:pPr>
      <w:spacing w:before="100" w:beforeAutospacing="1" w:after="100" w:afterAutospacing="1"/>
      <w:jc w:val="right"/>
    </w:pPr>
    <w:rPr>
      <w:color w:val="FFFFFF"/>
      <w:sz w:val="28"/>
      <w:szCs w:val="28"/>
      <w:lang w:eastAsia="ru-RU"/>
    </w:rPr>
  </w:style>
  <w:style w:type="paragraph" w:customStyle="1" w:styleId="xl294">
    <w:name w:val="xl294"/>
    <w:basedOn w:val="a"/>
    <w:rsid w:val="00A45DC9"/>
    <w:pPr>
      <w:spacing w:before="100" w:beforeAutospacing="1" w:after="100" w:afterAutospacing="1"/>
      <w:jc w:val="right"/>
    </w:pPr>
    <w:rPr>
      <w:color w:val="FF0000"/>
      <w:sz w:val="28"/>
      <w:szCs w:val="28"/>
      <w:lang w:eastAsia="ru-RU"/>
    </w:rPr>
  </w:style>
  <w:style w:type="paragraph" w:customStyle="1" w:styleId="xl295">
    <w:name w:val="xl295"/>
    <w:basedOn w:val="a"/>
    <w:rsid w:val="00A45DC9"/>
    <w:pPr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296">
    <w:name w:val="xl296"/>
    <w:basedOn w:val="a"/>
    <w:rsid w:val="00A45DC9"/>
    <w:pPr>
      <w:spacing w:before="100" w:beforeAutospacing="1" w:after="100" w:afterAutospacing="1"/>
    </w:pPr>
    <w:rPr>
      <w:color w:val="FF0000"/>
      <w:sz w:val="28"/>
      <w:szCs w:val="28"/>
      <w:lang w:eastAsia="ru-RU"/>
    </w:rPr>
  </w:style>
  <w:style w:type="paragraph" w:customStyle="1" w:styleId="xl297">
    <w:name w:val="xl297"/>
    <w:basedOn w:val="a"/>
    <w:rsid w:val="00A45DC9"/>
    <w:pPr>
      <w:spacing w:before="100" w:beforeAutospacing="1" w:after="100" w:afterAutospacing="1"/>
    </w:pPr>
    <w:rPr>
      <w:color w:val="FF0000"/>
      <w:sz w:val="28"/>
      <w:szCs w:val="28"/>
      <w:lang w:eastAsia="ru-RU"/>
    </w:rPr>
  </w:style>
  <w:style w:type="paragraph" w:customStyle="1" w:styleId="xl298">
    <w:name w:val="xl298"/>
    <w:basedOn w:val="a"/>
    <w:rsid w:val="00A45DC9"/>
    <w:pPr>
      <w:spacing w:before="100" w:beforeAutospacing="1" w:after="100" w:afterAutospacing="1"/>
    </w:pPr>
    <w:rPr>
      <w:color w:val="FF0000"/>
      <w:sz w:val="28"/>
      <w:szCs w:val="28"/>
      <w:lang w:eastAsia="ru-RU"/>
    </w:rPr>
  </w:style>
  <w:style w:type="paragraph" w:customStyle="1" w:styleId="xl299">
    <w:name w:val="xl299"/>
    <w:basedOn w:val="a"/>
    <w:rsid w:val="00A45D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300">
    <w:name w:val="xl300"/>
    <w:basedOn w:val="a"/>
    <w:rsid w:val="00A45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301">
    <w:name w:val="xl301"/>
    <w:basedOn w:val="a"/>
    <w:rsid w:val="00A45D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302">
    <w:name w:val="xl302"/>
    <w:basedOn w:val="a"/>
    <w:rsid w:val="00A45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303">
    <w:name w:val="xl303"/>
    <w:basedOn w:val="a"/>
    <w:rsid w:val="00A45DC9"/>
    <w:pPr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304">
    <w:name w:val="xl304"/>
    <w:basedOn w:val="a"/>
    <w:rsid w:val="00A45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305">
    <w:name w:val="xl305"/>
    <w:basedOn w:val="a"/>
    <w:rsid w:val="00A45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306">
    <w:name w:val="xl306"/>
    <w:basedOn w:val="a"/>
    <w:rsid w:val="00A45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307">
    <w:name w:val="xl307"/>
    <w:basedOn w:val="a"/>
    <w:rsid w:val="00A45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308">
    <w:name w:val="xl308"/>
    <w:basedOn w:val="a"/>
    <w:rsid w:val="00A45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309">
    <w:name w:val="xl309"/>
    <w:basedOn w:val="a"/>
    <w:rsid w:val="00A45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310">
    <w:name w:val="xl310"/>
    <w:basedOn w:val="a"/>
    <w:rsid w:val="00A45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311">
    <w:name w:val="xl311"/>
    <w:basedOn w:val="a"/>
    <w:rsid w:val="00A45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312">
    <w:name w:val="xl312"/>
    <w:basedOn w:val="a"/>
    <w:rsid w:val="00A45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313">
    <w:name w:val="xl313"/>
    <w:basedOn w:val="a"/>
    <w:rsid w:val="00A45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314">
    <w:name w:val="xl314"/>
    <w:basedOn w:val="a"/>
    <w:rsid w:val="00A45DC9"/>
    <w:pPr>
      <w:spacing w:before="100" w:beforeAutospacing="1" w:after="100" w:afterAutospacing="1"/>
    </w:pPr>
    <w:rPr>
      <w:color w:val="FFFFFF"/>
      <w:sz w:val="28"/>
      <w:szCs w:val="28"/>
      <w:lang w:eastAsia="ru-RU"/>
    </w:rPr>
  </w:style>
  <w:style w:type="paragraph" w:customStyle="1" w:styleId="xl315">
    <w:name w:val="xl315"/>
    <w:basedOn w:val="a"/>
    <w:rsid w:val="00A45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316">
    <w:name w:val="xl316"/>
    <w:basedOn w:val="a"/>
    <w:rsid w:val="00A45DC9"/>
    <w:pPr>
      <w:spacing w:before="100" w:beforeAutospacing="1" w:after="100" w:afterAutospacing="1"/>
    </w:pPr>
    <w:rPr>
      <w:color w:val="FFFFF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F5D9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semiHidden/>
    <w:rsid w:val="007F5D9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2"/>
    <w:rsid w:val="007F5D96"/>
  </w:style>
  <w:style w:type="paragraph" w:customStyle="1" w:styleId="12">
    <w:name w:val="Основной текст1"/>
    <w:basedOn w:val="a"/>
    <w:link w:val="ad"/>
    <w:rsid w:val="007F5D96"/>
    <w:pPr>
      <w:widowControl w:val="0"/>
      <w:spacing w:after="2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Другое_"/>
    <w:basedOn w:val="a0"/>
    <w:link w:val="af"/>
    <w:rsid w:val="007F5D96"/>
    <w:rPr>
      <w:i/>
      <w:iCs/>
    </w:rPr>
  </w:style>
  <w:style w:type="paragraph" w:customStyle="1" w:styleId="af">
    <w:name w:val="Другое"/>
    <w:basedOn w:val="a"/>
    <w:link w:val="ae"/>
    <w:rsid w:val="007F5D96"/>
    <w:pPr>
      <w:widowControl w:val="0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markdown-word">
    <w:name w:val="markdown-word"/>
    <w:basedOn w:val="a0"/>
    <w:rsid w:val="007F5D96"/>
  </w:style>
  <w:style w:type="character" w:styleId="af0">
    <w:name w:val="Strong"/>
    <w:basedOn w:val="a0"/>
    <w:uiPriority w:val="22"/>
    <w:qFormat/>
    <w:rsid w:val="007F5D96"/>
    <w:rPr>
      <w:b/>
      <w:bCs/>
    </w:rPr>
  </w:style>
  <w:style w:type="paragraph" w:styleId="af1">
    <w:name w:val="annotation text"/>
    <w:basedOn w:val="a"/>
    <w:link w:val="af2"/>
    <w:rsid w:val="007F5D96"/>
    <w:rPr>
      <w:lang w:eastAsia="ru-RU"/>
    </w:rPr>
  </w:style>
  <w:style w:type="character" w:customStyle="1" w:styleId="af2">
    <w:name w:val="Текст примечания Знак"/>
    <w:basedOn w:val="a0"/>
    <w:link w:val="af1"/>
    <w:rsid w:val="007F5D9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2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6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6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5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6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19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28028">
          <w:marLeft w:val="446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01">
          <w:marLeft w:val="446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8940">
          <w:marLeft w:val="446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4938">
          <w:marLeft w:val="446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2350">
          <w:marLeft w:val="446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3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3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3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1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CB4A2-3C80-402B-9782-53BAAE275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2212</Words>
  <Characters>12614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Людмила</dc:creator>
  <cp:keywords/>
  <dc:description/>
  <cp:lastModifiedBy>Дмитриева Юлия</cp:lastModifiedBy>
  <cp:revision>2</cp:revision>
  <dcterms:created xsi:type="dcterms:W3CDTF">2026-07-14T12:07:00Z</dcterms:created>
  <dcterms:modified xsi:type="dcterms:W3CDTF">2026-07-14T12:07:00Z</dcterms:modified>
</cp:coreProperties>
</file>