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DF" w:rsidRPr="00E8779E" w:rsidRDefault="00F87EDF" w:rsidP="00F87EDF">
      <w:pPr>
        <w:ind w:left="709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Toc450918090"/>
      <w:bookmarkStart w:id="1" w:name="_Toc458791447"/>
      <w:r w:rsidRPr="00E8779E">
        <w:rPr>
          <w:rFonts w:ascii="Arial" w:hAnsi="Arial" w:cs="Arial"/>
          <w:b/>
          <w:sz w:val="22"/>
          <w:szCs w:val="22"/>
        </w:rPr>
        <w:t>ЗАКУПОЧНАЯ ДОКУМЕНТАЦИЯ (ЗД)</w:t>
      </w:r>
    </w:p>
    <w:bookmarkEnd w:id="0"/>
    <w:bookmarkEnd w:id="1"/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 xml:space="preserve">  АО «КОМКОР» приглашает Вас принять участие в следующей Закупочной     процедуре:</w:t>
      </w:r>
    </w:p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1. Предмет закупки </w:t>
            </w:r>
          </w:p>
        </w:tc>
        <w:tc>
          <w:tcPr>
            <w:tcW w:w="7229" w:type="dxa"/>
            <w:shd w:val="clear" w:color="auto" w:fill="auto"/>
          </w:tcPr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  <w:t xml:space="preserve">Выполнение аварийно-восстановительных и плановых ремонтных работ на системах кондиционирования воздуха узлов связи АО «КОМКОР» в течение 12 месяцев 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F87EDF" w:rsidP="00F87EDF">
            <w:pPr>
              <w:pStyle w:val="a4"/>
              <w:numPr>
                <w:ilvl w:val="1"/>
                <w:numId w:val="3"/>
              </w:numPr>
              <w:ind w:left="437" w:hanging="43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Описание </w:t>
            </w:r>
          </w:p>
        </w:tc>
        <w:tc>
          <w:tcPr>
            <w:tcW w:w="7229" w:type="dxa"/>
            <w:shd w:val="clear" w:color="auto" w:fill="auto"/>
          </w:tcPr>
          <w:p w:rsidR="00A647B7" w:rsidRPr="00A647B7" w:rsidRDefault="00A647B7" w:rsidP="00172F01">
            <w:pPr>
              <w:rPr>
                <w:rFonts w:ascii="Arial" w:hAnsi="Arial" w:cs="Arial"/>
                <w:b/>
                <w:szCs w:val="24"/>
              </w:rPr>
            </w:pPr>
            <w:r w:rsidRPr="00A647B7">
              <w:rPr>
                <w:rFonts w:ascii="Arial" w:hAnsi="Arial" w:cs="Arial"/>
                <w:b/>
                <w:szCs w:val="24"/>
              </w:rPr>
              <w:t>Комплекс работ выполняется одним исполнителем</w:t>
            </w:r>
            <w:r>
              <w:rPr>
                <w:rFonts w:ascii="Arial" w:hAnsi="Arial" w:cs="Arial"/>
                <w:b/>
                <w:szCs w:val="24"/>
              </w:rPr>
              <w:t>!</w:t>
            </w:r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Включает в себя:</w:t>
            </w:r>
          </w:p>
          <w:p w:rsidR="00F87EDF" w:rsidRPr="00E8779E" w:rsidRDefault="00F87EDF" w:rsidP="00F87EDF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95" w:hanging="295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b/>
                <w:sz w:val="22"/>
                <w:szCs w:val="22"/>
              </w:rPr>
              <w:t xml:space="preserve">Аварийно-восстановительные работы (АВР) </w:t>
            </w:r>
            <w:r w:rsidRPr="00E8779E">
              <w:rPr>
                <w:rFonts w:ascii="Arial" w:hAnsi="Arial" w:cs="Arial"/>
                <w:sz w:val="22"/>
                <w:szCs w:val="22"/>
              </w:rPr>
              <w:t>проводятся в случае выхода из строя (поломки) или в случае выявления в процессе диагностики критических или предаварийных состояний Оборудования;</w:t>
            </w:r>
          </w:p>
          <w:p w:rsidR="00F87EDF" w:rsidRPr="00E8779E" w:rsidRDefault="00F87EDF" w:rsidP="00F87EDF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95" w:hanging="295"/>
              <w:rPr>
                <w:rFonts w:ascii="Arial" w:hAnsi="Arial" w:cs="Arial"/>
                <w:b/>
                <w:sz w:val="22"/>
                <w:szCs w:val="22"/>
              </w:rPr>
            </w:pPr>
            <w:r w:rsidRPr="00E8779E">
              <w:rPr>
                <w:rFonts w:ascii="Arial" w:hAnsi="Arial" w:cs="Arial"/>
                <w:b/>
                <w:sz w:val="22"/>
                <w:szCs w:val="22"/>
              </w:rPr>
              <w:t xml:space="preserve">Плановые ремонтные работы (ПРР) </w:t>
            </w:r>
            <w:r w:rsidRPr="00E8779E">
              <w:rPr>
                <w:rFonts w:ascii="Arial" w:hAnsi="Arial" w:cs="Arial"/>
                <w:sz w:val="22"/>
                <w:szCs w:val="22"/>
              </w:rPr>
              <w:t>проводятся по факту выявленных в ходе технического обслуживания Оборудования неисправностей, не являющихся критическими или предаварийными и не требующих немедленного устранения в рамках АВР. В ПРР могут быть переквалифицированы некоторые АВР, но только по решению Заказчика, и только при наличии на Объекте резервного кондиционирования.</w:t>
            </w:r>
          </w:p>
          <w:p w:rsidR="00F87EDF" w:rsidRPr="00E8779E" w:rsidRDefault="00F87EDF" w:rsidP="00172F01">
            <w:pPr>
              <w:pStyle w:val="a4"/>
              <w:tabs>
                <w:tab w:val="left" w:pos="295"/>
              </w:tabs>
              <w:ind w:left="295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b/>
                <w:sz w:val="22"/>
                <w:szCs w:val="22"/>
              </w:rPr>
              <w:t xml:space="preserve">ПРР </w:t>
            </w:r>
            <w:r w:rsidRPr="00E8779E">
              <w:rPr>
                <w:rFonts w:ascii="Arial" w:hAnsi="Arial" w:cs="Arial"/>
                <w:sz w:val="22"/>
                <w:szCs w:val="22"/>
              </w:rPr>
              <w:t>также могут проводиться по запросу Заказчика, при выявлении необходимости в процессе эксплуатации узлов связи.</w:t>
            </w:r>
          </w:p>
        </w:tc>
      </w:tr>
      <w:tr w:rsidR="00F87EDF" w:rsidRPr="00E8779E" w:rsidTr="00172F01">
        <w:trPr>
          <w:trHeight w:val="473"/>
        </w:trPr>
        <w:tc>
          <w:tcPr>
            <w:tcW w:w="2410" w:type="dxa"/>
            <w:shd w:val="clear" w:color="auto" w:fill="auto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2. Способ проведения Закупки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Открытый Запрос цен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3. Объем закупки</w:t>
            </w:r>
          </w:p>
        </w:tc>
        <w:tc>
          <w:tcPr>
            <w:tcW w:w="7229" w:type="dxa"/>
            <w:shd w:val="clear" w:color="auto" w:fill="auto"/>
          </w:tcPr>
          <w:p w:rsidR="00F87EDF" w:rsidRPr="00F96804" w:rsidRDefault="00F87EDF" w:rsidP="00172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804">
              <w:rPr>
                <w:rFonts w:ascii="Arial" w:hAnsi="Arial" w:cs="Arial"/>
                <w:b/>
                <w:sz w:val="22"/>
                <w:szCs w:val="22"/>
              </w:rPr>
              <w:t>138 ед. оборудования</w:t>
            </w:r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Подробное описание отражено в </w:t>
            </w:r>
            <w:r w:rsidRPr="00E8779E">
              <w:rPr>
                <w:rFonts w:ascii="Arial" w:hAnsi="Arial" w:cs="Arial"/>
                <w:b/>
                <w:sz w:val="22"/>
                <w:szCs w:val="22"/>
              </w:rPr>
              <w:t>Приложение №1</w:t>
            </w:r>
            <w:r w:rsidRPr="00E8779E">
              <w:rPr>
                <w:rFonts w:ascii="Arial" w:hAnsi="Arial" w:cs="Arial"/>
                <w:sz w:val="22"/>
                <w:szCs w:val="22"/>
              </w:rPr>
              <w:t xml:space="preserve"> к ЗД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tabs>
                <w:tab w:val="left" w:pos="29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>. Срок подачи предложения</w:t>
            </w:r>
          </w:p>
        </w:tc>
        <w:tc>
          <w:tcPr>
            <w:tcW w:w="7229" w:type="dxa"/>
            <w:shd w:val="clear" w:color="auto" w:fill="auto"/>
          </w:tcPr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Отражен на площадке </w:t>
            </w:r>
            <w:hyperlink r:id="rId5" w:history="1"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</w:rPr>
                <w:t>https://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cooper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pro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</w:rPr>
                <w:t>/</w:t>
              </w:r>
            </w:hyperlink>
            <w:r w:rsidRPr="00E877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Направление коммерческих предложений осуществляется в электронном виде через электронную площадку </w:t>
            </w:r>
            <w:hyperlink r:id="rId6" w:history="1"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</w:rPr>
                <w:t>https://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cooper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pro</w:t>
              </w:r>
              <w:r w:rsidR="00A647B7" w:rsidRPr="00842557">
                <w:rPr>
                  <w:rStyle w:val="a3"/>
                  <w:rFonts w:ascii="Arial" w:hAnsi="Arial" w:cs="Arial"/>
                  <w:sz w:val="22"/>
                  <w:szCs w:val="22"/>
                </w:rPr>
                <w:t>/</w:t>
              </w:r>
            </w:hyperlink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Предложения/ дополнения/ уточнения, полученные после указанного срока, рассматриваться не будут.</w:t>
            </w:r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Заказчик вправе, при необходимости, изменить данный срок.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>. Адрес оказания услуг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г. Москва, Московская область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>. Форма, условия и сроки оплаты</w:t>
            </w:r>
          </w:p>
        </w:tc>
        <w:tc>
          <w:tcPr>
            <w:tcW w:w="7229" w:type="dxa"/>
            <w:shd w:val="clear" w:color="auto" w:fill="auto"/>
          </w:tcPr>
          <w:p w:rsidR="00F87EDF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Ежемесячно после окончания периода, в течение 10 (Десяти) банковских дней с момента получения счета, выставленного Подрядчиком, при наличии счета-фактуры и подписанного с двух Сторон ежемесячного Акта сдачи-приёмки выполненных работ.</w:t>
            </w:r>
          </w:p>
          <w:p w:rsidR="00E061CC" w:rsidRPr="00E8779E" w:rsidRDefault="00E061CC" w:rsidP="00E061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Стоимость работ, не входящих в </w:t>
            </w:r>
            <w:r w:rsidR="001600F5">
              <w:rPr>
                <w:rFonts w:ascii="Arial" w:hAnsi="Arial" w:cs="Arial"/>
                <w:b/>
                <w:sz w:val="22"/>
                <w:szCs w:val="22"/>
              </w:rPr>
              <w:t>перечень, указанный в Приложении</w:t>
            </w:r>
            <w:bookmarkStart w:id="2" w:name="_GoBack"/>
            <w:bookmarkEnd w:id="2"/>
            <w:r>
              <w:rPr>
                <w:rFonts w:ascii="Arial" w:hAnsi="Arial" w:cs="Arial"/>
                <w:b/>
                <w:sz w:val="22"/>
                <w:szCs w:val="22"/>
              </w:rPr>
              <w:t xml:space="preserve"> 6 к договору ТЗ_2024 согласовывается отдельно с Заказчиком.</w:t>
            </w:r>
          </w:p>
        </w:tc>
      </w:tr>
      <w:tr w:rsidR="00F87EDF" w:rsidRPr="00E8779E" w:rsidTr="00172F01">
        <w:trPr>
          <w:trHeight w:val="373"/>
        </w:trPr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>.  Срок оказания услуг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12 месяц</w:t>
            </w:r>
            <w:r>
              <w:rPr>
                <w:rFonts w:ascii="Arial" w:hAnsi="Arial" w:cs="Arial"/>
                <w:sz w:val="22"/>
                <w:szCs w:val="22"/>
              </w:rPr>
              <w:t>ев</w:t>
            </w:r>
            <w:r w:rsidRPr="00E8779E">
              <w:rPr>
                <w:rFonts w:ascii="Arial" w:hAnsi="Arial" w:cs="Arial"/>
                <w:sz w:val="22"/>
                <w:szCs w:val="22"/>
              </w:rPr>
              <w:t xml:space="preserve"> с даты заключения сделки.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8 .</w:t>
            </w:r>
            <w:proofErr w:type="gramEnd"/>
            <w:r w:rsidR="00F87EDF" w:rsidRPr="00E8779E">
              <w:rPr>
                <w:rFonts w:ascii="Arial" w:hAnsi="Arial" w:cs="Arial"/>
                <w:sz w:val="22"/>
                <w:szCs w:val="22"/>
              </w:rPr>
              <w:t xml:space="preserve"> Срок действия договора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7EDF" w:rsidRPr="00E8779E" w:rsidRDefault="00F87EDF" w:rsidP="00172F01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до исполнения сторонами своих обязательств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A647B7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 xml:space="preserve"> Требуемые документы</w:t>
            </w:r>
          </w:p>
        </w:tc>
        <w:tc>
          <w:tcPr>
            <w:tcW w:w="7229" w:type="dxa"/>
            <w:shd w:val="clear" w:color="auto" w:fill="auto"/>
          </w:tcPr>
          <w:p w:rsidR="00F87EDF" w:rsidRPr="00E8779E" w:rsidRDefault="00F87EDF" w:rsidP="00172F01">
            <w:pPr>
              <w:tabs>
                <w:tab w:val="left" w:pos="295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1. Анкета участника по форме АО «КОМКОР» </w:t>
            </w:r>
            <w:r w:rsidRPr="00E8779E">
              <w:rPr>
                <w:rFonts w:ascii="Arial" w:hAnsi="Arial" w:cs="Arial"/>
                <w:b/>
                <w:sz w:val="22"/>
                <w:szCs w:val="22"/>
              </w:rPr>
              <w:t>(Приложение №2 к ЗД)</w:t>
            </w:r>
            <w:r w:rsidRPr="00E877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7EDF" w:rsidRPr="00E8779E" w:rsidRDefault="00F87EDF" w:rsidP="00172F01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5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172F01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-13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 2.  Заполненный файл «Форма КП» </w:t>
            </w:r>
            <w:r w:rsidRPr="00E8779E">
              <w:rPr>
                <w:rFonts w:ascii="Arial" w:hAnsi="Arial" w:cs="Arial"/>
                <w:b/>
                <w:sz w:val="22"/>
                <w:szCs w:val="22"/>
              </w:rPr>
              <w:t>(Приложение №3 к ЗД)</w:t>
            </w:r>
          </w:p>
          <w:p w:rsidR="00F87EDF" w:rsidRPr="00E8779E" w:rsidRDefault="00F87EDF" w:rsidP="00F87EDF">
            <w:pPr>
              <w:pStyle w:val="a4"/>
              <w:numPr>
                <w:ilvl w:val="0"/>
                <w:numId w:val="4"/>
              </w:numPr>
              <w:tabs>
                <w:tab w:val="left" w:pos="295"/>
                <w:tab w:val="left" w:pos="426"/>
              </w:tabs>
              <w:autoSpaceDE w:val="0"/>
              <w:autoSpaceDN w:val="0"/>
              <w:adjustRightInd w:val="0"/>
              <w:spacing w:before="120"/>
              <w:ind w:hanging="70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Гарантийное письмо о том, что:</w:t>
            </w:r>
          </w:p>
          <w:p w:rsidR="00F87EDF" w:rsidRPr="00E8779E" w:rsidRDefault="00F87EDF" w:rsidP="00172F01">
            <w:pPr>
              <w:pStyle w:val="a4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F87EDF">
            <w:pPr>
              <w:pStyle w:val="a4"/>
              <w:numPr>
                <w:ilvl w:val="1"/>
                <w:numId w:val="5"/>
              </w:numPr>
              <w:tabs>
                <w:tab w:val="left" w:pos="437"/>
              </w:tabs>
              <w:autoSpaceDE w:val="0"/>
              <w:autoSpaceDN w:val="0"/>
              <w:adjustRightInd w:val="0"/>
              <w:spacing w:before="120"/>
              <w:ind w:left="43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lastRenderedPageBreak/>
              <w:t>Участник обязуется иметь в наличии на собственном складе за собственный счет набор ЗИП, необходимый для выполнения данных работ.</w:t>
            </w:r>
          </w:p>
          <w:p w:rsidR="00F87EDF" w:rsidRPr="00E8779E" w:rsidRDefault="00F87EDF" w:rsidP="00F87EDF">
            <w:pPr>
              <w:pStyle w:val="a4"/>
              <w:numPr>
                <w:ilvl w:val="1"/>
                <w:numId w:val="5"/>
              </w:num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437" w:hanging="43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 В случае выхода из строя системы кондиционирования и на время проведения ремонтных работ, Участник обязуется установить собственные мобильные кондиционеры, либо подменные системы кондиционирования, для поддержания необходимых климатических условий на узлах связи.</w:t>
            </w:r>
          </w:p>
          <w:p w:rsidR="00F87EDF" w:rsidRPr="00E8779E" w:rsidRDefault="00F87EDF" w:rsidP="00F87EDF">
            <w:pPr>
              <w:pStyle w:val="a4"/>
              <w:numPr>
                <w:ilvl w:val="1"/>
                <w:numId w:val="5"/>
              </w:num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437" w:hanging="43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 Участник обязуется обеспечить специалистов, выполняющих работы по Договору, всем необходимым оборудованием, измерительными приборами, инструментом, расходными материалами, спецодеждой и защитными средствами.</w:t>
            </w:r>
          </w:p>
          <w:p w:rsidR="00F87EDF" w:rsidRPr="00E8779E" w:rsidRDefault="00F87EDF" w:rsidP="00172F01">
            <w:pPr>
              <w:pStyle w:val="a4"/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437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F87EDF">
            <w:pPr>
              <w:pStyle w:val="a4"/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Гарантийное письмо о том, что к газосварочным и высотным работам будут допущены только обученные и аттестованные лица, имеющие все необходимые для данных работ удостоверения и допуски (подтверждением являются </w:t>
            </w:r>
            <w:r w:rsidRPr="00E8779E">
              <w:rPr>
                <w:rFonts w:ascii="Arial" w:hAnsi="Arial" w:cs="Arial"/>
                <w:b/>
                <w:sz w:val="22"/>
                <w:szCs w:val="22"/>
              </w:rPr>
              <w:t xml:space="preserve">копии документов о специальном образовании, сертификатов и других документов, удостоверяющих квалификацию персонала Подрядчика и наличие необходимых допусков к выполнению работ, </w:t>
            </w:r>
            <w:r w:rsidRPr="00E8779E">
              <w:rPr>
                <w:rFonts w:ascii="Arial" w:hAnsi="Arial" w:cs="Arial"/>
                <w:sz w:val="22"/>
                <w:szCs w:val="22"/>
              </w:rPr>
              <w:t xml:space="preserve">которые Заказчик будет запрашивать перед заключением </w:t>
            </w:r>
            <w:proofErr w:type="gramStart"/>
            <w:r w:rsidRPr="00E8779E">
              <w:rPr>
                <w:rFonts w:ascii="Arial" w:hAnsi="Arial" w:cs="Arial"/>
                <w:sz w:val="22"/>
                <w:szCs w:val="22"/>
              </w:rPr>
              <w:t>договора)*</w:t>
            </w:r>
            <w:proofErr w:type="gramEnd"/>
          </w:p>
          <w:p w:rsidR="00F87EDF" w:rsidRPr="00E8779E" w:rsidRDefault="00F87EDF" w:rsidP="00172F01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F87EDF">
            <w:pPr>
              <w:pStyle w:val="a4"/>
              <w:numPr>
                <w:ilvl w:val="0"/>
                <w:numId w:val="5"/>
              </w:numPr>
              <w:tabs>
                <w:tab w:val="left" w:pos="12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Гарантийное письмо о возможности привлечения автовышек для производства АВР и ПРР (ориентировочное количестве 12 смен в год). </w:t>
            </w:r>
          </w:p>
          <w:p w:rsidR="00F87EDF" w:rsidRPr="00E8779E" w:rsidRDefault="00F87EDF" w:rsidP="00172F01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  <w:p w:rsidR="00F87EDF" w:rsidRPr="006672D5" w:rsidRDefault="00F87EDF" w:rsidP="001A6405">
            <w:pPr>
              <w:pStyle w:val="a4"/>
              <w:numPr>
                <w:ilvl w:val="0"/>
                <w:numId w:val="5"/>
              </w:numPr>
              <w:tabs>
                <w:tab w:val="left" w:pos="12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672D5">
              <w:rPr>
                <w:rFonts w:ascii="Arial" w:hAnsi="Arial" w:cs="Arial"/>
                <w:sz w:val="22"/>
                <w:szCs w:val="22"/>
              </w:rPr>
              <w:t>Договоры и акты к ним, подтверждающие опыт работы в сфере сервиса климатического или холодильного оборудования (не менее 1 года</w:t>
            </w:r>
            <w:r w:rsidR="00F96804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87EDF" w:rsidRPr="00E8779E" w:rsidRDefault="00F87EDF" w:rsidP="00172F01">
            <w:pPr>
              <w:tabs>
                <w:tab w:val="left" w:pos="12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 xml:space="preserve">*- </w:t>
            </w:r>
            <w:r w:rsidRPr="00E8779E">
              <w:rPr>
                <w:rFonts w:ascii="Arial" w:hAnsi="Arial" w:cs="Arial"/>
                <w:b/>
                <w:i/>
                <w:sz w:val="22"/>
                <w:szCs w:val="22"/>
              </w:rPr>
              <w:t>Заказчик оставляет за собой право до момента определения Победителя посетить Исполнителя по адресу его местонахождения для проверки наличия данных специалистов.</w:t>
            </w:r>
          </w:p>
          <w:p w:rsidR="00F87EDF" w:rsidRPr="00E8779E" w:rsidRDefault="00F87EDF" w:rsidP="00172F01">
            <w:pPr>
              <w:tabs>
                <w:tab w:val="left" w:pos="12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F87EDF" w:rsidRPr="00E8779E" w:rsidRDefault="00F87EDF" w:rsidP="00172F01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5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8779E">
              <w:rPr>
                <w:rFonts w:ascii="Arial" w:hAnsi="Arial" w:cs="Arial"/>
                <w:b/>
                <w:sz w:val="22"/>
                <w:szCs w:val="22"/>
              </w:rPr>
              <w:t>В случае не предоставления данных документов коммерческое предложение участников рассматриваться не будет.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>. Контакты для разъяснения по документации</w:t>
            </w:r>
          </w:p>
        </w:tc>
        <w:tc>
          <w:tcPr>
            <w:tcW w:w="7229" w:type="dxa"/>
            <w:shd w:val="clear" w:color="auto" w:fill="auto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Тимофеева Светлана</w:t>
            </w:r>
          </w:p>
          <w:p w:rsidR="00F87EDF" w:rsidRPr="00E8779E" w:rsidRDefault="001600F5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F87EDF" w:rsidRPr="00E8779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SVTimofeeva</w:t>
              </w:r>
              <w:r w:rsidR="00F87EDF" w:rsidRPr="00E8779E">
                <w:rPr>
                  <w:rStyle w:val="a3"/>
                  <w:rFonts w:ascii="Arial" w:hAnsi="Arial" w:cs="Arial"/>
                  <w:sz w:val="22"/>
                  <w:szCs w:val="22"/>
                </w:rPr>
                <w:t>@akado-telecom.ru</w:t>
              </w:r>
            </w:hyperlink>
            <w:r w:rsidR="00F87EDF" w:rsidRPr="00E877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+7 (495) 411-71-71 (доб.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3-20</w:t>
            </w:r>
            <w:r w:rsidRPr="00E877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  <w:vAlign w:val="center"/>
          </w:tcPr>
          <w:p w:rsidR="00F87EDF" w:rsidRPr="00E8779E" w:rsidRDefault="00A647B7" w:rsidP="00172F01">
            <w:pPr>
              <w:pStyle w:val="ConsPlusNormal"/>
              <w:keepNext/>
              <w:keepLines/>
              <w:tabs>
                <w:tab w:val="left" w:pos="295"/>
              </w:tabs>
              <w:rPr>
                <w:b/>
                <w:color w:val="FFFFFF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87EDF" w:rsidRPr="00E8779E">
              <w:rPr>
                <w:sz w:val="22"/>
                <w:szCs w:val="22"/>
              </w:rPr>
              <w:t>.</w:t>
            </w:r>
            <w:r w:rsidR="00F87EDF" w:rsidRPr="00E8779E">
              <w:rPr>
                <w:b/>
                <w:sz w:val="22"/>
                <w:szCs w:val="22"/>
              </w:rPr>
              <w:t xml:space="preserve"> </w:t>
            </w:r>
            <w:r w:rsidR="00F87EDF" w:rsidRPr="00E8779E">
              <w:rPr>
                <w:sz w:val="22"/>
                <w:szCs w:val="22"/>
              </w:rPr>
              <w:t>Критерии оценки и сопоставления Заявок на участие в Закупке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7EDF" w:rsidRPr="00445E54" w:rsidRDefault="00445E54" w:rsidP="00172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E54">
              <w:rPr>
                <w:rFonts w:ascii="Arial" w:hAnsi="Arial" w:cs="Arial"/>
                <w:b/>
                <w:sz w:val="22"/>
                <w:szCs w:val="22"/>
              </w:rPr>
              <w:t>Победитель будет выбираться по итоговой стоимости всех расценок.</w:t>
            </w:r>
          </w:p>
        </w:tc>
      </w:tr>
      <w:tr w:rsidR="00F87EDF" w:rsidRPr="00E8779E" w:rsidTr="00172F01">
        <w:trPr>
          <w:trHeight w:val="1298"/>
        </w:trPr>
        <w:tc>
          <w:tcPr>
            <w:tcW w:w="2410" w:type="dxa"/>
            <w:shd w:val="clear" w:color="auto" w:fill="auto"/>
            <w:vAlign w:val="center"/>
          </w:tcPr>
          <w:p w:rsidR="00F87EDF" w:rsidRPr="00E8779E" w:rsidRDefault="00A647B7" w:rsidP="00172F01">
            <w:pPr>
              <w:pStyle w:val="ConsPlusNormal"/>
              <w:keepNext/>
              <w:keepLines/>
              <w:tabs>
                <w:tab w:val="left" w:pos="2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87EDF" w:rsidRPr="00E8779E">
              <w:rPr>
                <w:sz w:val="22"/>
                <w:szCs w:val="22"/>
              </w:rPr>
              <w:t>. Порядок оценки и сопоставления Заявок на участие в Закупке</w:t>
            </w:r>
          </w:p>
        </w:tc>
        <w:bookmarkStart w:id="3" w:name="_MON_1740302419"/>
        <w:bookmarkEnd w:id="3"/>
        <w:tc>
          <w:tcPr>
            <w:tcW w:w="7229" w:type="dxa"/>
            <w:shd w:val="clear" w:color="auto" w:fill="auto"/>
            <w:vAlign w:val="center"/>
          </w:tcPr>
          <w:p w:rsidR="00F87EDF" w:rsidRPr="00E8779E" w:rsidRDefault="00F87EDF" w:rsidP="00172F01">
            <w:pPr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i/>
                <w:color w:val="FF0000"/>
                <w:sz w:val="22"/>
                <w:szCs w:val="22"/>
              </w:rPr>
              <w:object w:dxaOrig="1530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8" o:title=""/>
                </v:shape>
                <o:OLEObject Type="Embed" ProgID="Word.Document.8" ShapeID="_x0000_i1025" DrawAspect="Icon" ObjectID="_1791792459" r:id="rId9">
                  <o:FieldCodes>\s</o:FieldCodes>
                </o:OLEObject>
              </w:objec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 xml:space="preserve">. Прочие необходимые требования </w:t>
            </w:r>
          </w:p>
        </w:tc>
        <w:tc>
          <w:tcPr>
            <w:tcW w:w="7229" w:type="dxa"/>
            <w:shd w:val="clear" w:color="auto" w:fill="auto"/>
          </w:tcPr>
          <w:p w:rsidR="00F87EDF" w:rsidRPr="00E8779E" w:rsidRDefault="00F87EDF" w:rsidP="00172F01">
            <w:pPr>
              <w:tabs>
                <w:tab w:val="left" w:pos="3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Требования указаны в </w:t>
            </w:r>
            <w:r w:rsidRPr="00E8779E">
              <w:rPr>
                <w:rFonts w:ascii="Arial" w:hAnsi="Arial" w:cs="Arial"/>
                <w:sz w:val="22"/>
                <w:szCs w:val="22"/>
              </w:rPr>
              <w:t xml:space="preserve">проекте Договора </w:t>
            </w:r>
            <w:r w:rsidRPr="00E8779E">
              <w:rPr>
                <w:rFonts w:ascii="Arial" w:hAnsi="Arial" w:cs="Arial"/>
                <w:b/>
                <w:sz w:val="22"/>
                <w:szCs w:val="22"/>
              </w:rPr>
              <w:t>(Приложения № 1 к ЗД)</w:t>
            </w:r>
            <w:r w:rsidRPr="00E877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7EDF" w:rsidRPr="00E8779E" w:rsidRDefault="00F87EDF" w:rsidP="00172F01">
            <w:pPr>
              <w:tabs>
                <w:tab w:val="left" w:pos="303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sz w:val="22"/>
                <w:szCs w:val="22"/>
              </w:rPr>
              <w:t>2. По результатам проведения процедуры закупки Договор будет заключен по форме Заказчика.</w:t>
            </w:r>
          </w:p>
        </w:tc>
      </w:tr>
      <w:tr w:rsidR="00F87EDF" w:rsidRPr="00E8779E" w:rsidTr="00172F01">
        <w:tc>
          <w:tcPr>
            <w:tcW w:w="2410" w:type="dxa"/>
            <w:shd w:val="clear" w:color="auto" w:fill="auto"/>
          </w:tcPr>
          <w:p w:rsidR="00F87EDF" w:rsidRPr="00E8779E" w:rsidRDefault="00A647B7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F87EDF" w:rsidRPr="00E8779E">
              <w:rPr>
                <w:rFonts w:ascii="Arial" w:hAnsi="Arial" w:cs="Arial"/>
                <w:sz w:val="22"/>
                <w:szCs w:val="22"/>
              </w:rPr>
              <w:t>. Срок действия КП/ТКП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87EDF" w:rsidRPr="00E8779E" w:rsidRDefault="00F87EDF" w:rsidP="00172F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E8779E">
              <w:rPr>
                <w:rFonts w:ascii="Arial" w:hAnsi="Arial" w:cs="Arial"/>
                <w:color w:val="000000"/>
                <w:sz w:val="22"/>
                <w:szCs w:val="22"/>
              </w:rPr>
              <w:t>Не менее 30 календарных дней с даты направления</w:t>
            </w:r>
          </w:p>
        </w:tc>
      </w:tr>
    </w:tbl>
    <w:p w:rsidR="00F87EDF" w:rsidRPr="00E8779E" w:rsidRDefault="00F87EDF" w:rsidP="00F87EDF">
      <w:pPr>
        <w:widowControl w:val="0"/>
        <w:ind w:left="142" w:right="333" w:firstLine="425"/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widowControl w:val="0"/>
        <w:ind w:left="142" w:right="333" w:hanging="142"/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widowControl w:val="0"/>
        <w:ind w:left="142" w:right="333" w:hanging="142"/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Приложения к данному Приглашению к участию в Закупочной процедуре:</w:t>
      </w:r>
    </w:p>
    <w:p w:rsidR="00F87EDF" w:rsidRPr="00E8779E" w:rsidRDefault="00F87EDF" w:rsidP="00F87EDF">
      <w:pPr>
        <w:widowControl w:val="0"/>
        <w:ind w:left="142" w:right="333" w:firstLine="425"/>
        <w:rPr>
          <w:rFonts w:ascii="Arial" w:hAnsi="Arial" w:cs="Arial"/>
          <w:sz w:val="22"/>
          <w:szCs w:val="22"/>
        </w:rPr>
      </w:pPr>
    </w:p>
    <w:p w:rsidR="00F87EDF" w:rsidRPr="00E8779E" w:rsidRDefault="00C13B33" w:rsidP="00F87EDF">
      <w:pPr>
        <w:widowControl w:val="0"/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№ 1 – </w:t>
      </w:r>
      <w:r w:rsidR="00F87EDF" w:rsidRPr="00E8779E">
        <w:rPr>
          <w:rFonts w:ascii="Arial" w:hAnsi="Arial" w:cs="Arial"/>
          <w:sz w:val="22"/>
          <w:szCs w:val="22"/>
        </w:rPr>
        <w:t>ТЗ</w:t>
      </w:r>
      <w:r>
        <w:rPr>
          <w:rFonts w:ascii="Arial" w:hAnsi="Arial" w:cs="Arial"/>
          <w:sz w:val="22"/>
          <w:szCs w:val="22"/>
        </w:rPr>
        <w:t xml:space="preserve"> /Договор (с приложениями 1,2,3,4,5,6)</w:t>
      </w:r>
    </w:p>
    <w:p w:rsidR="00F87EDF" w:rsidRPr="00E8779E" w:rsidRDefault="00F87EDF" w:rsidP="00F87EDF">
      <w:pPr>
        <w:widowControl w:val="0"/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Приложение № 2 – Анкета Участника</w:t>
      </w:r>
    </w:p>
    <w:p w:rsidR="00F87EDF" w:rsidRPr="00E8779E" w:rsidRDefault="00F87EDF" w:rsidP="00F87EDF">
      <w:pPr>
        <w:widowControl w:val="0"/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 xml:space="preserve">Приложение № 3 – Форма КП </w:t>
      </w:r>
    </w:p>
    <w:p w:rsidR="00F87EDF" w:rsidRPr="00E8779E" w:rsidRDefault="00BF2A79" w:rsidP="00F87EDF">
      <w:pPr>
        <w:widowControl w:val="0"/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№ 4</w:t>
      </w:r>
      <w:r w:rsidR="00F87EDF" w:rsidRPr="00E8779E">
        <w:rPr>
          <w:rFonts w:ascii="Arial" w:hAnsi="Arial" w:cs="Arial"/>
          <w:sz w:val="22"/>
          <w:szCs w:val="22"/>
        </w:rPr>
        <w:t xml:space="preserve"> – Перечень документов</w:t>
      </w:r>
      <w:r>
        <w:rPr>
          <w:rFonts w:ascii="Arial" w:hAnsi="Arial" w:cs="Arial"/>
          <w:sz w:val="22"/>
          <w:szCs w:val="22"/>
        </w:rPr>
        <w:t xml:space="preserve"> Победителя</w:t>
      </w:r>
    </w:p>
    <w:p w:rsidR="00F87EDF" w:rsidRPr="00E8779E" w:rsidRDefault="00F87EDF" w:rsidP="00F87EDF">
      <w:pPr>
        <w:widowControl w:val="0"/>
        <w:ind w:firstLine="709"/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widowControl w:val="0"/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Открытый запрос цен не является конкурсом, и его проведение не регулируется статьями 447-449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 Предложение участника имеет правовой статус оферты, однако Организатор оставляет за собой право разрешать или предлагать участникам вносить изменения в их предложения до даты окончания подачи. Заключенный по результатам отрытого запроса цен договор фиксирует все достигнутые сторонами договорённости.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F87EDF" w:rsidRPr="00E8779E" w:rsidRDefault="00F87EDF" w:rsidP="00F87EDF">
      <w:pPr>
        <w:widowControl w:val="0"/>
        <w:ind w:firstLine="709"/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widowControl w:val="0"/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Каждый участник должен предоставить заполненную Анкету участника как в электронном виде в формате "</w:t>
      </w:r>
      <w:proofErr w:type="spellStart"/>
      <w:r w:rsidRPr="00E8779E">
        <w:rPr>
          <w:rFonts w:ascii="Arial" w:hAnsi="Arial" w:cs="Arial"/>
          <w:sz w:val="22"/>
          <w:szCs w:val="22"/>
        </w:rPr>
        <w:t>doc</w:t>
      </w:r>
      <w:proofErr w:type="spellEnd"/>
      <w:r w:rsidRPr="00E8779E">
        <w:rPr>
          <w:rFonts w:ascii="Arial" w:hAnsi="Arial" w:cs="Arial"/>
          <w:sz w:val="22"/>
          <w:szCs w:val="22"/>
        </w:rPr>
        <w:t xml:space="preserve">", так и отсканированную версию с подписью и печатью. Столбец со сведениями корректируется участником. Также предоставляется полный пакет документов, указанных в Анкете участника и Техническом задании. </w:t>
      </w:r>
    </w:p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Документы должны быть подписаны уполномоченным лицом (единоличный исполнительный орган либо лицо по доверенности). В случае, если документы подписываются по Доверенности – необходимо предоставить Доверенность с соответствующим объемом полномочий.</w:t>
      </w:r>
    </w:p>
    <w:p w:rsidR="00F87EDF" w:rsidRPr="00E8779E" w:rsidRDefault="00F87EDF" w:rsidP="00F87EDF">
      <w:pPr>
        <w:ind w:firstLine="709"/>
        <w:rPr>
          <w:rFonts w:ascii="Arial" w:hAnsi="Arial" w:cs="Arial"/>
          <w:sz w:val="22"/>
          <w:szCs w:val="22"/>
        </w:rPr>
      </w:pPr>
    </w:p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Не допускаются к рассмотрению документы:</w:t>
      </w:r>
    </w:p>
    <w:p w:rsidR="00F87EDF" w:rsidRPr="00E8779E" w:rsidRDefault="00F87EDF" w:rsidP="00F87EDF">
      <w:pPr>
        <w:pStyle w:val="a4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созданы в графическом редакторе путем наложения изображения печати и подписи уполномоченного лица;</w:t>
      </w:r>
    </w:p>
    <w:p w:rsidR="00F87EDF" w:rsidRPr="00E8779E" w:rsidRDefault="00F87EDF" w:rsidP="00F87EDF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подписаны неуполномоченным лицом;</w:t>
      </w:r>
    </w:p>
    <w:p w:rsidR="00F87EDF" w:rsidRPr="00E8779E" w:rsidRDefault="00F87EDF" w:rsidP="00F87EDF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E8779E">
        <w:rPr>
          <w:rFonts w:ascii="Arial" w:hAnsi="Arial" w:cs="Arial"/>
          <w:sz w:val="22"/>
          <w:szCs w:val="22"/>
        </w:rPr>
        <w:t>имеют признаки имитации (подделка) подписи другим человеком.</w:t>
      </w:r>
    </w:p>
    <w:p w:rsidR="00F87EDF" w:rsidRPr="00E8779E" w:rsidRDefault="00F87EDF" w:rsidP="00F87EDF">
      <w:pPr>
        <w:rPr>
          <w:rFonts w:ascii="Arial" w:hAnsi="Arial" w:cs="Arial"/>
          <w:sz w:val="22"/>
          <w:szCs w:val="22"/>
        </w:rPr>
      </w:pPr>
    </w:p>
    <w:p w:rsidR="00973046" w:rsidRDefault="00973046"/>
    <w:sectPr w:rsidR="00973046" w:rsidSect="0013146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46AB"/>
    <w:multiLevelType w:val="hybridMultilevel"/>
    <w:tmpl w:val="B172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594"/>
    <w:multiLevelType w:val="hybridMultilevel"/>
    <w:tmpl w:val="A41C6FEE"/>
    <w:lvl w:ilvl="0" w:tplc="0419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1A00E71"/>
    <w:multiLevelType w:val="multilevel"/>
    <w:tmpl w:val="505A2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32123CC"/>
    <w:multiLevelType w:val="multilevel"/>
    <w:tmpl w:val="FE780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8760CC3"/>
    <w:multiLevelType w:val="hybridMultilevel"/>
    <w:tmpl w:val="A6F0E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62"/>
    <w:rsid w:val="001600F5"/>
    <w:rsid w:val="00445E54"/>
    <w:rsid w:val="00630E3A"/>
    <w:rsid w:val="006672D5"/>
    <w:rsid w:val="008F7183"/>
    <w:rsid w:val="00911762"/>
    <w:rsid w:val="00973046"/>
    <w:rsid w:val="00A647B7"/>
    <w:rsid w:val="00BF2A79"/>
    <w:rsid w:val="00C13B33"/>
    <w:rsid w:val="00E061CC"/>
    <w:rsid w:val="00F87EDF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5FC7FE"/>
  <w15:chartTrackingRefBased/>
  <w15:docId w15:val="{AEBF4ACA-D25B-4F0C-8D39-623DED0D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7EDF"/>
    <w:rPr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F87EDF"/>
    <w:pPr>
      <w:ind w:left="720"/>
    </w:p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F87E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VTimofeeva@akado-tele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per.p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per.pr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Word_97_200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AKADO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Викторовна</dc:creator>
  <cp:keywords/>
  <dc:description/>
  <cp:lastModifiedBy>Тимофеева Светлана Викторовна</cp:lastModifiedBy>
  <cp:revision>17</cp:revision>
  <dcterms:created xsi:type="dcterms:W3CDTF">2024-10-17T06:13:00Z</dcterms:created>
  <dcterms:modified xsi:type="dcterms:W3CDTF">2024-10-30T08:21:00Z</dcterms:modified>
</cp:coreProperties>
</file>